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8D0A" w14:textId="4D0DC20C" w:rsidR="007231A0" w:rsidRDefault="007231A0" w:rsidP="007231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</w:t>
      </w:r>
      <w:r w:rsidR="00713964">
        <w:rPr>
          <w:bCs/>
          <w:sz w:val="16"/>
          <w:szCs w:val="16"/>
        </w:rPr>
        <w:t xml:space="preserve">                  Załącznik nr 7 </w:t>
      </w:r>
      <w:r>
        <w:rPr>
          <w:bCs/>
          <w:sz w:val="16"/>
          <w:szCs w:val="16"/>
        </w:rPr>
        <w:t xml:space="preserve">do </w:t>
      </w:r>
    </w:p>
    <w:p w14:paraId="529467D6" w14:textId="77777777" w:rsidR="007231A0" w:rsidRDefault="007231A0" w:rsidP="007231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Regulaminu Pracy w Akademii Sztuk Pięknych w Katowicach </w:t>
      </w:r>
    </w:p>
    <w:p w14:paraId="22606738" w14:textId="77777777" w:rsidR="007231A0" w:rsidRDefault="007231A0" w:rsidP="007231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wprowadzonego do stosowania </w:t>
      </w:r>
    </w:p>
    <w:p w14:paraId="67648717" w14:textId="7DBD6288" w:rsidR="007231A0" w:rsidRDefault="007231A0" w:rsidP="007231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</w:t>
      </w:r>
      <w:r w:rsidR="00096E76">
        <w:rPr>
          <w:bCs/>
          <w:sz w:val="16"/>
          <w:szCs w:val="16"/>
        </w:rPr>
        <w:t xml:space="preserve">              Zarządzeniem Nr 38/</w:t>
      </w:r>
      <w:r>
        <w:rPr>
          <w:bCs/>
          <w:sz w:val="16"/>
          <w:szCs w:val="16"/>
        </w:rPr>
        <w:t xml:space="preserve">/2019  Rektora Akademii Sztuk Pięknych w Katowicach  </w:t>
      </w:r>
    </w:p>
    <w:p w14:paraId="169F5C98" w14:textId="12ED2A79" w:rsidR="007231A0" w:rsidRDefault="007231A0" w:rsidP="007231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z dnia </w:t>
      </w:r>
      <w:r w:rsidR="00096E76">
        <w:rPr>
          <w:bCs/>
          <w:sz w:val="16"/>
          <w:szCs w:val="16"/>
        </w:rPr>
        <w:t>13.09.2019r.</w:t>
      </w:r>
      <w:bookmarkStart w:id="0" w:name="_GoBack"/>
      <w:bookmarkEnd w:id="0"/>
    </w:p>
    <w:p w14:paraId="64AEC2F6" w14:textId="36209965" w:rsidR="00FA0313" w:rsidRPr="001C3F9B" w:rsidRDefault="00FA0313" w:rsidP="00FA0313">
      <w:pPr>
        <w:jc w:val="right"/>
        <w:rPr>
          <w:bCs/>
          <w:sz w:val="16"/>
          <w:szCs w:val="16"/>
        </w:rPr>
      </w:pPr>
    </w:p>
    <w:p w14:paraId="1F7A46DD" w14:textId="77777777" w:rsidR="0067755D" w:rsidRPr="001C3F9B" w:rsidRDefault="0067755D" w:rsidP="0067755D">
      <w:pPr>
        <w:jc w:val="center"/>
        <w:rPr>
          <w:b/>
          <w:sz w:val="23"/>
          <w:szCs w:val="23"/>
        </w:rPr>
      </w:pPr>
    </w:p>
    <w:p w14:paraId="39538226" w14:textId="68E02C58" w:rsidR="00431DC2" w:rsidRPr="00431DC2" w:rsidRDefault="002119E3" w:rsidP="00431DC2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</w:t>
      </w:r>
      <w:r w:rsidR="00431DC2" w:rsidRPr="00431DC2">
        <w:rPr>
          <w:rFonts w:ascii="Times New Roman" w:hAnsi="Times New Roman" w:cs="Times New Roman"/>
          <w:b/>
          <w:sz w:val="23"/>
          <w:szCs w:val="23"/>
        </w:rPr>
        <w:t xml:space="preserve">asady </w:t>
      </w:r>
      <w:r>
        <w:rPr>
          <w:rFonts w:ascii="Times New Roman" w:hAnsi="Times New Roman" w:cs="Times New Roman"/>
          <w:b/>
          <w:sz w:val="23"/>
          <w:szCs w:val="23"/>
        </w:rPr>
        <w:t xml:space="preserve">i tryb </w:t>
      </w:r>
      <w:r w:rsidR="00431DC2" w:rsidRPr="00431DC2">
        <w:rPr>
          <w:rFonts w:ascii="Times New Roman" w:hAnsi="Times New Roman" w:cs="Times New Roman"/>
          <w:b/>
          <w:sz w:val="23"/>
          <w:szCs w:val="23"/>
        </w:rPr>
        <w:t>udzielania:</w:t>
      </w:r>
    </w:p>
    <w:p w14:paraId="650B21B9" w14:textId="77777777" w:rsidR="00431DC2" w:rsidRDefault="00431DC2" w:rsidP="0087631E">
      <w:pPr>
        <w:pStyle w:val="Bezodstpw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1DC2">
        <w:rPr>
          <w:rFonts w:ascii="Times New Roman" w:hAnsi="Times New Roman" w:cs="Times New Roman"/>
          <w:b/>
          <w:sz w:val="23"/>
          <w:szCs w:val="23"/>
        </w:rPr>
        <w:t>płatnego urlopu</w:t>
      </w:r>
      <w:r w:rsidRPr="00431DC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w celu odbycia za granicą kształcenia, stażu naukowego albo dydaktycznego, uczestnictwa w konferencji albo uczestnictwa we wspólnych badaniach naukowych prowadzonych z podmiotem zagranicznym na podstawie umowy o współpracy naukowej;</w:t>
      </w:r>
    </w:p>
    <w:p w14:paraId="571AF31D" w14:textId="7CEB2C30" w:rsidR="00431DC2" w:rsidRPr="00431DC2" w:rsidRDefault="00431DC2" w:rsidP="0087631E">
      <w:pPr>
        <w:pStyle w:val="Bezodstpw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1DC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urlopów szkoleniowych (krajowych i zagranicznych)</w:t>
      </w:r>
    </w:p>
    <w:p w14:paraId="4F878471" w14:textId="2AC06958" w:rsidR="00AF3A5C" w:rsidRDefault="00AF3A5C" w:rsidP="00AF3A5C">
      <w:pPr>
        <w:jc w:val="both"/>
        <w:rPr>
          <w:sz w:val="23"/>
          <w:szCs w:val="23"/>
        </w:rPr>
      </w:pPr>
    </w:p>
    <w:p w14:paraId="67582FC3" w14:textId="327446C2" w:rsidR="00BC542C" w:rsidRDefault="00BC542C" w:rsidP="00153007">
      <w:pPr>
        <w:jc w:val="center"/>
        <w:rPr>
          <w:sz w:val="23"/>
          <w:szCs w:val="23"/>
        </w:rPr>
      </w:pPr>
      <w:r w:rsidRPr="007B745C">
        <w:rPr>
          <w:sz w:val="23"/>
          <w:szCs w:val="23"/>
        </w:rPr>
        <w:t>§   1</w:t>
      </w:r>
    </w:p>
    <w:p w14:paraId="3568AFDC" w14:textId="67501E86" w:rsidR="001D721A" w:rsidRPr="0087631E" w:rsidRDefault="00AF3A5C" w:rsidP="00B1441D">
      <w:pPr>
        <w:pStyle w:val="Akapitzlist"/>
        <w:numPr>
          <w:ilvl w:val="0"/>
          <w:numId w:val="26"/>
        </w:numPr>
        <w:jc w:val="both"/>
        <w:rPr>
          <w:sz w:val="23"/>
          <w:szCs w:val="23"/>
        </w:rPr>
      </w:pPr>
      <w:r w:rsidRPr="0087631E">
        <w:rPr>
          <w:sz w:val="23"/>
          <w:szCs w:val="23"/>
        </w:rPr>
        <w:t xml:space="preserve">Każdy wyjazd realizowany na podstawie </w:t>
      </w:r>
      <w:r w:rsidR="00345A0B" w:rsidRPr="0087631E">
        <w:rPr>
          <w:sz w:val="23"/>
          <w:szCs w:val="23"/>
        </w:rPr>
        <w:t xml:space="preserve">niniejszych </w:t>
      </w:r>
      <w:r w:rsidRPr="0087631E">
        <w:rPr>
          <w:sz w:val="23"/>
          <w:szCs w:val="23"/>
        </w:rPr>
        <w:t>Zasad musi wiązać się z podnoszeniem kwalifikacji zawodo</w:t>
      </w:r>
      <w:r w:rsidR="00153007" w:rsidRPr="0087631E">
        <w:rPr>
          <w:sz w:val="23"/>
          <w:szCs w:val="23"/>
        </w:rPr>
        <w:t>wych osoby kierowanej, będącej P</w:t>
      </w:r>
      <w:r w:rsidRPr="0087631E">
        <w:rPr>
          <w:sz w:val="23"/>
          <w:szCs w:val="23"/>
        </w:rPr>
        <w:t xml:space="preserve">racownikiem Akademii. </w:t>
      </w:r>
    </w:p>
    <w:p w14:paraId="428C2EED" w14:textId="34C632D1" w:rsidR="001D721A" w:rsidRPr="00165965" w:rsidRDefault="001D721A" w:rsidP="00B1441D">
      <w:pPr>
        <w:pStyle w:val="Akapitzlist"/>
        <w:numPr>
          <w:ilvl w:val="0"/>
          <w:numId w:val="26"/>
        </w:numPr>
        <w:jc w:val="both"/>
        <w:rPr>
          <w:sz w:val="23"/>
          <w:szCs w:val="23"/>
        </w:rPr>
      </w:pPr>
      <w:r w:rsidRPr="0087631E">
        <w:rPr>
          <w:sz w:val="23"/>
          <w:szCs w:val="23"/>
        </w:rPr>
        <w:t>Tryb i zasady składania wniosków o zagraniczne wyjazdy stypendialne albo</w:t>
      </w:r>
      <w:r w:rsidRPr="00165965">
        <w:rPr>
          <w:sz w:val="23"/>
          <w:szCs w:val="23"/>
        </w:rPr>
        <w:t xml:space="preserve"> w ramach </w:t>
      </w:r>
      <w:r w:rsidR="00FC1000" w:rsidRPr="00165965">
        <w:rPr>
          <w:sz w:val="23"/>
          <w:szCs w:val="23"/>
        </w:rPr>
        <w:t>programów/</w:t>
      </w:r>
      <w:r w:rsidRPr="00165965">
        <w:rPr>
          <w:sz w:val="23"/>
          <w:szCs w:val="23"/>
        </w:rPr>
        <w:t xml:space="preserve">projektów finansowanych/współfinansowanych ze środków UE </w:t>
      </w:r>
      <w:r w:rsidR="00857753" w:rsidRPr="00165965">
        <w:rPr>
          <w:sz w:val="23"/>
          <w:szCs w:val="23"/>
        </w:rPr>
        <w:t xml:space="preserve">(w tym w ramach programu ERASMUS) </w:t>
      </w:r>
      <w:r w:rsidRPr="00165965">
        <w:rPr>
          <w:sz w:val="23"/>
          <w:szCs w:val="23"/>
        </w:rPr>
        <w:t xml:space="preserve">określają właściwe regulaminy tych form kształcenia/wyjazdów. Postanowienia </w:t>
      </w:r>
      <w:r w:rsidR="00165965" w:rsidRPr="00165965">
        <w:rPr>
          <w:sz w:val="23"/>
          <w:szCs w:val="23"/>
        </w:rPr>
        <w:t xml:space="preserve">niniejszych </w:t>
      </w:r>
      <w:r w:rsidRPr="00165965">
        <w:rPr>
          <w:sz w:val="23"/>
          <w:szCs w:val="23"/>
        </w:rPr>
        <w:t xml:space="preserve">Zasad stosuje się </w:t>
      </w:r>
      <w:r w:rsidR="00643792" w:rsidRPr="00165965">
        <w:rPr>
          <w:sz w:val="23"/>
          <w:szCs w:val="23"/>
        </w:rPr>
        <w:t xml:space="preserve">odpowiednio </w:t>
      </w:r>
      <w:r w:rsidRPr="00165965">
        <w:rPr>
          <w:sz w:val="23"/>
          <w:szCs w:val="23"/>
        </w:rPr>
        <w:t>do reali</w:t>
      </w:r>
      <w:r w:rsidR="00643792" w:rsidRPr="00165965">
        <w:rPr>
          <w:sz w:val="23"/>
          <w:szCs w:val="23"/>
        </w:rPr>
        <w:t xml:space="preserve">zacji </w:t>
      </w:r>
      <w:r w:rsidR="00FC1000" w:rsidRPr="00165965">
        <w:rPr>
          <w:sz w:val="23"/>
          <w:szCs w:val="23"/>
        </w:rPr>
        <w:t>programów/</w:t>
      </w:r>
      <w:r w:rsidR="00643792" w:rsidRPr="00165965">
        <w:rPr>
          <w:sz w:val="23"/>
          <w:szCs w:val="23"/>
        </w:rPr>
        <w:t xml:space="preserve">projektów, </w:t>
      </w:r>
      <w:r w:rsidR="00165965" w:rsidRPr="00165965">
        <w:rPr>
          <w:sz w:val="23"/>
          <w:szCs w:val="23"/>
        </w:rPr>
        <w:t xml:space="preserve">                   o których mowa </w:t>
      </w:r>
      <w:r w:rsidRPr="00165965">
        <w:rPr>
          <w:sz w:val="23"/>
          <w:szCs w:val="23"/>
        </w:rPr>
        <w:t xml:space="preserve">w zdaniu poprzednim tylko gdy założenia właściwego </w:t>
      </w:r>
      <w:r w:rsidR="00FC1000" w:rsidRPr="00165965">
        <w:rPr>
          <w:sz w:val="23"/>
          <w:szCs w:val="23"/>
        </w:rPr>
        <w:t>programu/</w:t>
      </w:r>
      <w:r w:rsidRPr="00165965">
        <w:rPr>
          <w:sz w:val="23"/>
          <w:szCs w:val="23"/>
        </w:rPr>
        <w:t xml:space="preserve">projektu </w:t>
      </w:r>
      <w:r w:rsidR="00165965" w:rsidRPr="00165965">
        <w:rPr>
          <w:sz w:val="23"/>
          <w:szCs w:val="23"/>
        </w:rPr>
        <w:t xml:space="preserve">                       </w:t>
      </w:r>
      <w:r w:rsidRPr="00165965">
        <w:rPr>
          <w:sz w:val="23"/>
          <w:szCs w:val="23"/>
        </w:rPr>
        <w:t xml:space="preserve">nie </w:t>
      </w:r>
      <w:r w:rsidR="00643792" w:rsidRPr="00165965">
        <w:rPr>
          <w:sz w:val="23"/>
          <w:szCs w:val="23"/>
        </w:rPr>
        <w:t xml:space="preserve">zawierają w danym zakresie właściwych postanowień. </w:t>
      </w:r>
    </w:p>
    <w:p w14:paraId="50C7CFF1" w14:textId="4FEA3F62" w:rsidR="00AF3A5C" w:rsidRDefault="00AF3A5C" w:rsidP="00AF3A5C">
      <w:pPr>
        <w:rPr>
          <w:sz w:val="23"/>
          <w:szCs w:val="23"/>
        </w:rPr>
      </w:pPr>
    </w:p>
    <w:p w14:paraId="3195EF9C" w14:textId="498C425C" w:rsidR="0067755D" w:rsidRPr="007B745C" w:rsidRDefault="0067755D" w:rsidP="00BA4E97">
      <w:pPr>
        <w:jc w:val="center"/>
        <w:rPr>
          <w:sz w:val="23"/>
          <w:szCs w:val="23"/>
        </w:rPr>
      </w:pPr>
      <w:r w:rsidRPr="007B745C">
        <w:rPr>
          <w:sz w:val="23"/>
          <w:szCs w:val="23"/>
        </w:rPr>
        <w:t xml:space="preserve">§ </w:t>
      </w:r>
      <w:r w:rsidR="00BC542C" w:rsidRPr="007B745C">
        <w:rPr>
          <w:sz w:val="23"/>
          <w:szCs w:val="23"/>
        </w:rPr>
        <w:t>2</w:t>
      </w:r>
    </w:p>
    <w:p w14:paraId="6016056B" w14:textId="77777777" w:rsidR="0067755D" w:rsidRPr="001C3F9B" w:rsidRDefault="0067755D" w:rsidP="00BB2E69">
      <w:pPr>
        <w:numPr>
          <w:ilvl w:val="0"/>
          <w:numId w:val="1"/>
        </w:numPr>
        <w:rPr>
          <w:sz w:val="23"/>
          <w:szCs w:val="23"/>
        </w:rPr>
      </w:pPr>
      <w:r w:rsidRPr="001C3F9B">
        <w:rPr>
          <w:sz w:val="23"/>
          <w:szCs w:val="23"/>
        </w:rPr>
        <w:t>Użyte w niniejszych Zasadach pojęcia oznaczają:</w:t>
      </w:r>
    </w:p>
    <w:p w14:paraId="6A987162" w14:textId="2956B69E" w:rsidR="0067755D" w:rsidRPr="007179EB" w:rsidRDefault="00BA4E97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7179EB">
        <w:rPr>
          <w:sz w:val="23"/>
          <w:szCs w:val="23"/>
        </w:rPr>
        <w:t>„o</w:t>
      </w:r>
      <w:r w:rsidR="0067755D" w:rsidRPr="007179EB">
        <w:rPr>
          <w:sz w:val="23"/>
          <w:szCs w:val="23"/>
        </w:rPr>
        <w:t xml:space="preserve">soba kierowana” </w:t>
      </w:r>
      <w:r w:rsidR="007179EB" w:rsidRPr="007179EB">
        <w:rPr>
          <w:sz w:val="23"/>
          <w:szCs w:val="23"/>
        </w:rPr>
        <w:t>–</w:t>
      </w:r>
      <w:r w:rsidR="0067755D" w:rsidRPr="007179EB">
        <w:rPr>
          <w:sz w:val="23"/>
          <w:szCs w:val="23"/>
        </w:rPr>
        <w:t xml:space="preserve"> </w:t>
      </w:r>
      <w:r w:rsidR="00153007">
        <w:rPr>
          <w:sz w:val="23"/>
          <w:szCs w:val="23"/>
        </w:rPr>
        <w:t>P</w:t>
      </w:r>
      <w:r w:rsidR="007179EB" w:rsidRPr="007179EB">
        <w:rPr>
          <w:sz w:val="23"/>
          <w:szCs w:val="23"/>
        </w:rPr>
        <w:t>racownik, któremu</w:t>
      </w:r>
      <w:r w:rsidR="0067755D" w:rsidRPr="007179EB">
        <w:rPr>
          <w:sz w:val="23"/>
          <w:szCs w:val="23"/>
        </w:rPr>
        <w:t xml:space="preserve"> Akademia wyda skierowanie w celach okre</w:t>
      </w:r>
      <w:r w:rsidR="00C44A80" w:rsidRPr="007179EB">
        <w:rPr>
          <w:sz w:val="23"/>
          <w:szCs w:val="23"/>
        </w:rPr>
        <w:t xml:space="preserve">ślonych </w:t>
      </w:r>
      <w:r w:rsidR="007B745C">
        <w:rPr>
          <w:sz w:val="23"/>
          <w:szCs w:val="23"/>
        </w:rPr>
        <w:t xml:space="preserve">                    </w:t>
      </w:r>
      <w:r w:rsidR="00C44A80" w:rsidRPr="007179EB">
        <w:rPr>
          <w:sz w:val="23"/>
          <w:szCs w:val="23"/>
        </w:rPr>
        <w:t xml:space="preserve">w § 2 </w:t>
      </w:r>
      <w:r w:rsidR="00532A4B">
        <w:rPr>
          <w:sz w:val="23"/>
          <w:szCs w:val="23"/>
        </w:rPr>
        <w:t xml:space="preserve">niniejszych </w:t>
      </w:r>
      <w:r w:rsidR="00C44A80" w:rsidRPr="007179EB">
        <w:rPr>
          <w:sz w:val="23"/>
          <w:szCs w:val="23"/>
        </w:rPr>
        <w:t>Zasad;</w:t>
      </w:r>
    </w:p>
    <w:p w14:paraId="7542B95B" w14:textId="19415C13" w:rsidR="0067755D" w:rsidRPr="001C3F9B" w:rsidRDefault="00BA4E97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>„s</w:t>
      </w:r>
      <w:r w:rsidR="0067755D" w:rsidRPr="001C3F9B">
        <w:rPr>
          <w:sz w:val="23"/>
          <w:szCs w:val="23"/>
        </w:rPr>
        <w:t>kierowanie” - de</w:t>
      </w:r>
      <w:r w:rsidR="00312202">
        <w:rPr>
          <w:sz w:val="23"/>
          <w:szCs w:val="23"/>
        </w:rPr>
        <w:t xml:space="preserve">cyzja odpowiednio Rektora lub Kanclerza </w:t>
      </w:r>
      <w:r w:rsidR="0067755D" w:rsidRPr="001C3F9B">
        <w:rPr>
          <w:sz w:val="23"/>
          <w:szCs w:val="23"/>
        </w:rPr>
        <w:t>o skierowa</w:t>
      </w:r>
      <w:r w:rsidRPr="001C3F9B">
        <w:rPr>
          <w:sz w:val="23"/>
          <w:szCs w:val="23"/>
        </w:rPr>
        <w:t>niu osoby kierowanej;</w:t>
      </w:r>
    </w:p>
    <w:p w14:paraId="57205534" w14:textId="205262AF" w:rsidR="00C54570" w:rsidRPr="00C54570" w:rsidRDefault="00153007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C54570">
        <w:rPr>
          <w:sz w:val="23"/>
          <w:szCs w:val="23"/>
          <w:shd w:val="clear" w:color="auto" w:fill="FFFFFF"/>
        </w:rPr>
        <w:t xml:space="preserve"> </w:t>
      </w:r>
      <w:r w:rsidR="00C54570" w:rsidRPr="00C54570">
        <w:rPr>
          <w:sz w:val="23"/>
          <w:szCs w:val="23"/>
          <w:shd w:val="clear" w:color="auto" w:fill="FFFFFF"/>
        </w:rPr>
        <w:t>„podnoszenie kwalifikacji” – rozumiane jako zdobywanie lub uzupełnian</w:t>
      </w:r>
      <w:r>
        <w:rPr>
          <w:sz w:val="23"/>
          <w:szCs w:val="23"/>
          <w:shd w:val="clear" w:color="auto" w:fill="FFFFFF"/>
        </w:rPr>
        <w:t xml:space="preserve">ie wiedzy </w:t>
      </w:r>
      <w:r w:rsidR="00FD6663">
        <w:rPr>
          <w:sz w:val="23"/>
          <w:szCs w:val="23"/>
          <w:shd w:val="clear" w:color="auto" w:fill="FFFFFF"/>
        </w:rPr>
        <w:t xml:space="preserve">                              </w:t>
      </w:r>
      <w:r>
        <w:rPr>
          <w:sz w:val="23"/>
          <w:szCs w:val="23"/>
          <w:shd w:val="clear" w:color="auto" w:fill="FFFFFF"/>
        </w:rPr>
        <w:t>i umiejętności przez P</w:t>
      </w:r>
      <w:r w:rsidR="00C54570" w:rsidRPr="00C54570">
        <w:rPr>
          <w:sz w:val="23"/>
          <w:szCs w:val="23"/>
          <w:shd w:val="clear" w:color="auto" w:fill="FFFFFF"/>
        </w:rPr>
        <w:t>racownika, z inicjatywy pracodawcy albo za jego zgodą;</w:t>
      </w:r>
    </w:p>
    <w:p w14:paraId="2A1FB76F" w14:textId="53E2D794" w:rsidR="00DD03BF" w:rsidRPr="00DD03BF" w:rsidRDefault="00DD03BF" w:rsidP="00B1441D">
      <w:pPr>
        <w:pStyle w:val="Akapitzlist"/>
        <w:numPr>
          <w:ilvl w:val="0"/>
          <w:numId w:val="3"/>
        </w:numPr>
        <w:shd w:val="clear" w:color="auto" w:fill="FFFFFF"/>
        <w:jc w:val="both"/>
        <w:rPr>
          <w:sz w:val="23"/>
          <w:szCs w:val="23"/>
        </w:rPr>
      </w:pPr>
      <w:r w:rsidRPr="00DD03BF">
        <w:rPr>
          <w:sz w:val="23"/>
          <w:szCs w:val="23"/>
        </w:rPr>
        <w:t xml:space="preserve">„podnoszenie kwalifikacji zawodowych” </w:t>
      </w:r>
      <w:r>
        <w:rPr>
          <w:sz w:val="23"/>
          <w:szCs w:val="23"/>
        </w:rPr>
        <w:t xml:space="preserve">– rozumiane jako </w:t>
      </w:r>
      <w:r w:rsidRPr="00DD03BF">
        <w:rPr>
          <w:sz w:val="23"/>
          <w:szCs w:val="23"/>
        </w:rPr>
        <w:t>zdobywanie lub uzupełnian</w:t>
      </w:r>
      <w:r>
        <w:rPr>
          <w:sz w:val="23"/>
          <w:szCs w:val="23"/>
        </w:rPr>
        <w:t>ie wiedzy i umiejętności przez Pracownika, z inicjatywy P</w:t>
      </w:r>
      <w:r w:rsidR="00F22851">
        <w:rPr>
          <w:sz w:val="23"/>
          <w:szCs w:val="23"/>
        </w:rPr>
        <w:t>racodawcy albo za jego zgodą;</w:t>
      </w:r>
    </w:p>
    <w:p w14:paraId="175E35B1" w14:textId="7234BFB5" w:rsidR="002B39D1" w:rsidRPr="00DD03BF" w:rsidRDefault="00C658AB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DD03BF">
        <w:rPr>
          <w:sz w:val="23"/>
          <w:szCs w:val="23"/>
        </w:rPr>
        <w:t xml:space="preserve">„staż” - </w:t>
      </w:r>
      <w:r w:rsidR="0011562C" w:rsidRPr="00DD03BF">
        <w:rPr>
          <w:rFonts w:eastAsia="Calibri"/>
          <w:sz w:val="23"/>
          <w:szCs w:val="23"/>
        </w:rPr>
        <w:t>forma</w:t>
      </w:r>
      <w:r w:rsidRPr="00DD03BF">
        <w:rPr>
          <w:rFonts w:eastAsia="Calibri"/>
          <w:sz w:val="23"/>
          <w:szCs w:val="23"/>
        </w:rPr>
        <w:t xml:space="preserve"> wspomagania podnoszenia kwalifikacji pracowników, nabywania przez nich doświadczenia i praktyki. Celem programu stażowego musi być zapewnienie realizacji stażu </w:t>
      </w:r>
      <w:r w:rsidR="0011562C" w:rsidRPr="00DD03BF">
        <w:rPr>
          <w:rFonts w:eastAsia="Calibri"/>
          <w:sz w:val="23"/>
          <w:szCs w:val="23"/>
        </w:rPr>
        <w:t xml:space="preserve">                 </w:t>
      </w:r>
      <w:r w:rsidRPr="00DD03BF">
        <w:rPr>
          <w:rFonts w:eastAsia="Calibri"/>
          <w:sz w:val="23"/>
          <w:szCs w:val="23"/>
        </w:rPr>
        <w:t xml:space="preserve">w sposób gwarantujący pozyskanie przez stażystę </w:t>
      </w:r>
      <w:r w:rsidR="00062DCC" w:rsidRPr="00DD03BF">
        <w:rPr>
          <w:rFonts w:eastAsia="Calibri"/>
          <w:sz w:val="23"/>
          <w:szCs w:val="23"/>
        </w:rPr>
        <w:t xml:space="preserve">(osobę kierowaną) </w:t>
      </w:r>
      <w:r w:rsidRPr="00DD03BF">
        <w:rPr>
          <w:rFonts w:eastAsia="Calibri"/>
          <w:sz w:val="23"/>
          <w:szCs w:val="23"/>
        </w:rPr>
        <w:t>odpowiedniego doświadczenia i efektywne wykorzystanie stażu;</w:t>
      </w:r>
    </w:p>
    <w:p w14:paraId="773BDF5E" w14:textId="43ED5B2C" w:rsidR="0011562C" w:rsidRDefault="00C658AB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7726A1">
        <w:rPr>
          <w:rFonts w:eastAsia="Calibri"/>
          <w:sz w:val="23"/>
          <w:szCs w:val="23"/>
        </w:rPr>
        <w:t>„staż naukowy (artystyczny)” - form</w:t>
      </w:r>
      <w:r w:rsidR="0011562C">
        <w:rPr>
          <w:rFonts w:eastAsia="Calibri"/>
          <w:sz w:val="23"/>
          <w:szCs w:val="23"/>
        </w:rPr>
        <w:t>a</w:t>
      </w:r>
      <w:r w:rsidRPr="007726A1">
        <w:rPr>
          <w:rFonts w:eastAsia="Calibri"/>
          <w:sz w:val="23"/>
          <w:szCs w:val="23"/>
        </w:rPr>
        <w:t xml:space="preserve"> wspomagania rozwoju naukowego i podno</w:t>
      </w:r>
      <w:r w:rsidR="0011562C">
        <w:rPr>
          <w:rFonts w:eastAsia="Calibri"/>
          <w:sz w:val="23"/>
          <w:szCs w:val="23"/>
        </w:rPr>
        <w:t>szenia kwalifikacji pracowników</w:t>
      </w:r>
      <w:r w:rsidR="00713FFC">
        <w:rPr>
          <w:rFonts w:eastAsia="Calibri"/>
          <w:sz w:val="23"/>
          <w:szCs w:val="23"/>
        </w:rPr>
        <w:t xml:space="preserve"> badawczo-dydaktycznych lub badawczych</w:t>
      </w:r>
      <w:r w:rsidR="0011562C">
        <w:rPr>
          <w:rFonts w:eastAsia="Calibri"/>
          <w:sz w:val="23"/>
          <w:szCs w:val="23"/>
        </w:rPr>
        <w:t xml:space="preserve">. </w:t>
      </w:r>
      <w:r w:rsidRPr="007726A1">
        <w:rPr>
          <w:rFonts w:eastAsia="Calibri"/>
          <w:sz w:val="23"/>
          <w:szCs w:val="23"/>
        </w:rPr>
        <w:t xml:space="preserve">Warunkiem </w:t>
      </w:r>
      <w:r w:rsidR="0011562C">
        <w:rPr>
          <w:rFonts w:eastAsia="Calibri"/>
          <w:sz w:val="23"/>
          <w:szCs w:val="23"/>
        </w:rPr>
        <w:t>skierowania pracownika za granicę w celu odbycia stażu</w:t>
      </w:r>
      <w:r w:rsidRPr="007726A1">
        <w:rPr>
          <w:rFonts w:eastAsia="Calibri"/>
          <w:sz w:val="23"/>
          <w:szCs w:val="23"/>
        </w:rPr>
        <w:t xml:space="preserve"> </w:t>
      </w:r>
      <w:r w:rsidR="0011562C">
        <w:rPr>
          <w:rFonts w:eastAsia="Calibri"/>
          <w:sz w:val="23"/>
          <w:szCs w:val="23"/>
        </w:rPr>
        <w:t xml:space="preserve">naukowego jest </w:t>
      </w:r>
      <w:r w:rsidR="00062DCC">
        <w:rPr>
          <w:rFonts w:eastAsia="Calibri"/>
          <w:sz w:val="23"/>
          <w:szCs w:val="23"/>
        </w:rPr>
        <w:t>zgodność celów naukowych,</w:t>
      </w:r>
      <w:r w:rsidRPr="007726A1">
        <w:rPr>
          <w:rFonts w:eastAsia="Calibri"/>
          <w:sz w:val="23"/>
          <w:szCs w:val="23"/>
        </w:rPr>
        <w:t xml:space="preserve"> </w:t>
      </w:r>
      <w:r w:rsidR="00062DCC">
        <w:rPr>
          <w:rFonts w:eastAsia="Calibri"/>
          <w:sz w:val="23"/>
          <w:szCs w:val="23"/>
        </w:rPr>
        <w:t xml:space="preserve">artystycznych lub projektowych, </w:t>
      </w:r>
      <w:r w:rsidRPr="007726A1">
        <w:rPr>
          <w:rFonts w:eastAsia="Calibri"/>
          <w:sz w:val="23"/>
          <w:szCs w:val="23"/>
        </w:rPr>
        <w:t xml:space="preserve">które mają być osiągnięte w ramach stażu naukowego, </w:t>
      </w:r>
      <w:r w:rsidR="00062DCC">
        <w:rPr>
          <w:rFonts w:eastAsia="Calibri"/>
          <w:sz w:val="23"/>
          <w:szCs w:val="23"/>
        </w:rPr>
        <w:t xml:space="preserve">                       </w:t>
      </w:r>
      <w:r w:rsidRPr="007726A1">
        <w:rPr>
          <w:rFonts w:eastAsia="Calibri"/>
          <w:sz w:val="23"/>
          <w:szCs w:val="23"/>
        </w:rPr>
        <w:t>z ogólnymi kierunkami działalności</w:t>
      </w:r>
      <w:r w:rsidR="0011562C">
        <w:rPr>
          <w:rFonts w:eastAsia="Calibri"/>
          <w:sz w:val="23"/>
          <w:szCs w:val="23"/>
        </w:rPr>
        <w:t>,</w:t>
      </w:r>
      <w:r w:rsidRPr="007726A1">
        <w:rPr>
          <w:rFonts w:eastAsia="Calibri"/>
          <w:sz w:val="23"/>
          <w:szCs w:val="23"/>
        </w:rPr>
        <w:t xml:space="preserve"> w którym ten </w:t>
      </w:r>
      <w:r w:rsidR="00153007">
        <w:rPr>
          <w:rFonts w:eastAsia="Calibri"/>
          <w:sz w:val="23"/>
          <w:szCs w:val="23"/>
        </w:rPr>
        <w:t>NA</w:t>
      </w:r>
      <w:r w:rsidRPr="007726A1">
        <w:rPr>
          <w:rFonts w:eastAsia="Calibri"/>
          <w:sz w:val="23"/>
          <w:szCs w:val="23"/>
        </w:rPr>
        <w:t xml:space="preserve"> ma odbyć staż naukowy, a w szczególności z planem i koncepcją badań </w:t>
      </w:r>
      <w:r w:rsidR="0011562C">
        <w:rPr>
          <w:rFonts w:eastAsia="Calibri"/>
          <w:sz w:val="23"/>
          <w:szCs w:val="23"/>
        </w:rPr>
        <w:t>naukowych/prowadzenia działalności artystycznej</w:t>
      </w:r>
      <w:r w:rsidR="00BA3A07">
        <w:rPr>
          <w:rFonts w:eastAsia="Calibri"/>
          <w:sz w:val="23"/>
          <w:szCs w:val="23"/>
        </w:rPr>
        <w:t xml:space="preserve"> lub projektowej</w:t>
      </w:r>
      <w:r w:rsidR="0011562C">
        <w:rPr>
          <w:rFonts w:eastAsia="Calibri"/>
          <w:sz w:val="23"/>
          <w:szCs w:val="23"/>
        </w:rPr>
        <w:t>, w rozumieniu art. 4 ustawy;</w:t>
      </w:r>
    </w:p>
    <w:p w14:paraId="2D0BCCE4" w14:textId="6F5226F8" w:rsidR="00FF6F15" w:rsidRPr="007B745C" w:rsidRDefault="00C658AB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 w:rsidRPr="0011562C">
        <w:rPr>
          <w:sz w:val="23"/>
          <w:szCs w:val="23"/>
        </w:rPr>
        <w:t xml:space="preserve">„staż dydaktyczny” - </w:t>
      </w:r>
      <w:r w:rsidR="0011562C" w:rsidRPr="0011562C">
        <w:rPr>
          <w:rFonts w:eastAsia="Calibri"/>
          <w:sz w:val="23"/>
          <w:szCs w:val="23"/>
        </w:rPr>
        <w:t xml:space="preserve">forma wspomagania rozwoju zawodowego i podnoszenia kwalifikacji pracowników dydaktycznych lub </w:t>
      </w:r>
      <w:r w:rsidR="007B0E6F">
        <w:rPr>
          <w:rFonts w:eastAsia="Calibri"/>
          <w:sz w:val="23"/>
          <w:szCs w:val="23"/>
        </w:rPr>
        <w:t>badawczo-</w:t>
      </w:r>
      <w:r w:rsidR="0011562C" w:rsidRPr="0011562C">
        <w:rPr>
          <w:rFonts w:eastAsia="Calibri"/>
          <w:sz w:val="23"/>
          <w:szCs w:val="23"/>
        </w:rPr>
        <w:t xml:space="preserve">dydaktycznych. </w:t>
      </w:r>
      <w:r w:rsidR="0011562C" w:rsidRPr="0011562C">
        <w:rPr>
          <w:rFonts w:eastAsia="Calibri"/>
          <w:sz w:val="23"/>
          <w:szCs w:val="23"/>
          <w:shd w:val="clear" w:color="auto" w:fill="FFFFFF"/>
        </w:rPr>
        <w:t>C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 xml:space="preserve">elem wyjazdu na staż </w:t>
      </w:r>
      <w:r w:rsidR="0011562C" w:rsidRPr="0011562C">
        <w:rPr>
          <w:rFonts w:eastAsia="Calibri"/>
          <w:sz w:val="23"/>
          <w:szCs w:val="23"/>
          <w:shd w:val="clear" w:color="auto" w:fill="FFFFFF"/>
        </w:rPr>
        <w:t xml:space="preserve">dydaktyczny 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>jest zdobycie dodatkowych umiejętności przydatnych  do prowadzenia dalszej pracy dydaktycznej</w:t>
      </w:r>
      <w:r w:rsidR="0011562C" w:rsidRPr="0011562C">
        <w:rPr>
          <w:rFonts w:eastAsia="Calibri"/>
          <w:sz w:val="23"/>
          <w:szCs w:val="23"/>
          <w:shd w:val="clear" w:color="auto" w:fill="FFFFFF"/>
        </w:rPr>
        <w:t xml:space="preserve"> 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>na uczelni</w:t>
      </w:r>
      <w:r w:rsidR="0011562C" w:rsidRPr="0011562C">
        <w:rPr>
          <w:rFonts w:eastAsia="Calibri"/>
          <w:sz w:val="23"/>
          <w:szCs w:val="23"/>
          <w:shd w:val="clear" w:color="auto" w:fill="FFFFFF"/>
        </w:rPr>
        <w:t xml:space="preserve">, 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>wymiana doświadczeń zwłaszcza w zakres</w:t>
      </w:r>
      <w:r w:rsidR="0011562C" w:rsidRPr="0011562C">
        <w:rPr>
          <w:rFonts w:eastAsia="Calibri"/>
          <w:sz w:val="23"/>
          <w:szCs w:val="23"/>
          <w:shd w:val="clear" w:color="auto" w:fill="FFFFFF"/>
        </w:rPr>
        <w:t xml:space="preserve">ie metod i technik kształcenia oraz 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 xml:space="preserve">nawiązywanie współpracy z </w:t>
      </w:r>
      <w:r w:rsidR="00F33534">
        <w:rPr>
          <w:rFonts w:eastAsia="Calibri"/>
          <w:sz w:val="23"/>
          <w:szCs w:val="23"/>
          <w:shd w:val="clear" w:color="auto" w:fill="FFFFFF"/>
        </w:rPr>
        <w:t xml:space="preserve">zagranicznymi </w:t>
      </w:r>
      <w:r w:rsidR="002B39D1" w:rsidRPr="0011562C">
        <w:rPr>
          <w:rFonts w:eastAsia="Calibri"/>
          <w:sz w:val="23"/>
          <w:szCs w:val="23"/>
          <w:shd w:val="clear" w:color="auto" w:fill="FFFFFF"/>
        </w:rPr>
        <w:t>ośrodkami</w:t>
      </w:r>
      <w:r w:rsidR="00F33534">
        <w:rPr>
          <w:rFonts w:eastAsia="Calibri"/>
          <w:sz w:val="23"/>
          <w:szCs w:val="23"/>
          <w:shd w:val="clear" w:color="auto" w:fill="FFFFFF"/>
        </w:rPr>
        <w:t xml:space="preserve"> akademickimi, </w:t>
      </w:r>
      <w:r w:rsidR="002B39D1" w:rsidRPr="0011562C">
        <w:rPr>
          <w:rFonts w:eastAsia="Calibri"/>
          <w:sz w:val="23"/>
          <w:szCs w:val="23"/>
        </w:rPr>
        <w:t xml:space="preserve">w celu podniesienia kompetencji dydaktycznych </w:t>
      </w:r>
      <w:r w:rsidR="00153007">
        <w:rPr>
          <w:rFonts w:eastAsia="Calibri"/>
          <w:sz w:val="23"/>
          <w:szCs w:val="23"/>
        </w:rPr>
        <w:t>p</w:t>
      </w:r>
      <w:r w:rsidR="002B39D1" w:rsidRPr="0011562C">
        <w:rPr>
          <w:rFonts w:eastAsia="Calibri"/>
          <w:sz w:val="23"/>
          <w:szCs w:val="23"/>
        </w:rPr>
        <w:t>racownika dydaktycznego lub badawczo-dydaktycznego zaangażowanego w proces kształcenia w uczelni kierującej na wyjazd</w:t>
      </w:r>
      <w:r w:rsidR="007B745C">
        <w:rPr>
          <w:rFonts w:eastAsia="Calibri"/>
          <w:sz w:val="23"/>
          <w:szCs w:val="23"/>
        </w:rPr>
        <w:t>;</w:t>
      </w:r>
    </w:p>
    <w:p w14:paraId="3EA8B555" w14:textId="77777777" w:rsidR="00165965" w:rsidRDefault="00AF3A5C" w:rsidP="00165965">
      <w:pPr>
        <w:numPr>
          <w:ilvl w:val="0"/>
          <w:numId w:val="3"/>
        </w:numPr>
        <w:jc w:val="both"/>
        <w:rPr>
          <w:sz w:val="23"/>
          <w:szCs w:val="23"/>
        </w:rPr>
      </w:pPr>
      <w:r w:rsidRPr="00FF6F15">
        <w:rPr>
          <w:rFonts w:eastAsia="Calibri"/>
          <w:sz w:val="23"/>
          <w:szCs w:val="23"/>
        </w:rPr>
        <w:t xml:space="preserve">„wizyta studyjna” - </w:t>
      </w:r>
      <w:r w:rsidRPr="00FF6F15">
        <w:rPr>
          <w:sz w:val="23"/>
          <w:szCs w:val="23"/>
        </w:rPr>
        <w:t>to krótkie spotkanie specjalistów z różnych krajów</w:t>
      </w:r>
      <w:r w:rsidR="00236177" w:rsidRPr="00FF6F15">
        <w:rPr>
          <w:sz w:val="23"/>
          <w:szCs w:val="23"/>
        </w:rPr>
        <w:t xml:space="preserve"> służące doskonaleni</w:t>
      </w:r>
      <w:r w:rsidR="00F518C6" w:rsidRPr="00FF6F15">
        <w:rPr>
          <w:sz w:val="23"/>
          <w:szCs w:val="23"/>
        </w:rPr>
        <w:t>u zawodowemu</w:t>
      </w:r>
      <w:r w:rsidRPr="00FF6F15">
        <w:rPr>
          <w:sz w:val="23"/>
          <w:szCs w:val="23"/>
        </w:rPr>
        <w:t xml:space="preserve">, </w:t>
      </w:r>
      <w:r w:rsidR="00F518C6" w:rsidRPr="00FF6F15">
        <w:rPr>
          <w:sz w:val="23"/>
          <w:szCs w:val="23"/>
        </w:rPr>
        <w:t xml:space="preserve">osób </w:t>
      </w:r>
      <w:r w:rsidRPr="00FF6F15">
        <w:rPr>
          <w:sz w:val="23"/>
          <w:szCs w:val="23"/>
        </w:rPr>
        <w:t xml:space="preserve">pracujących na co dzień w podobnych obszarach </w:t>
      </w:r>
      <w:r w:rsidR="00713FFC" w:rsidRPr="00FF6F15">
        <w:rPr>
          <w:sz w:val="23"/>
          <w:szCs w:val="23"/>
        </w:rPr>
        <w:t>tematycznych, służące wymianie doświadczeń, nawiązaniu współpracy pomiędzy instytucjami</w:t>
      </w:r>
      <w:r w:rsidR="00713FFC">
        <w:t xml:space="preserve">, </w:t>
      </w:r>
      <w:r w:rsidR="00F518C6" w:rsidRPr="00FF6F15">
        <w:rPr>
          <w:sz w:val="23"/>
          <w:szCs w:val="23"/>
        </w:rPr>
        <w:t>podtrzymaniu lub rozwinięciu</w:t>
      </w:r>
      <w:r w:rsidR="00713FFC" w:rsidRPr="00FF6F15">
        <w:rPr>
          <w:sz w:val="23"/>
          <w:szCs w:val="23"/>
        </w:rPr>
        <w:t xml:space="preserve"> dotychczasowych kontaktów międzyinstytucjonalnych</w:t>
      </w:r>
      <w:r w:rsidR="00BA3A07">
        <w:rPr>
          <w:sz w:val="23"/>
          <w:szCs w:val="23"/>
        </w:rPr>
        <w:t>;</w:t>
      </w:r>
    </w:p>
    <w:p w14:paraId="0F3607DD" w14:textId="64341F7C" w:rsidR="00312202" w:rsidRPr="00165965" w:rsidRDefault="00312202" w:rsidP="00165965">
      <w:pPr>
        <w:numPr>
          <w:ilvl w:val="0"/>
          <w:numId w:val="3"/>
        </w:numPr>
        <w:jc w:val="both"/>
        <w:rPr>
          <w:sz w:val="23"/>
          <w:szCs w:val="23"/>
        </w:rPr>
      </w:pPr>
      <w:r w:rsidRPr="00165965">
        <w:rPr>
          <w:sz w:val="23"/>
          <w:szCs w:val="23"/>
        </w:rPr>
        <w:lastRenderedPageBreak/>
        <w:t>„podmiot zagraniczny” – instytucja zagraniczna, która dopuszcza na określonych przez siebie zasadach pracowników do prowadzenia w ra</w:t>
      </w:r>
      <w:r w:rsidR="007B745C" w:rsidRPr="00165965">
        <w:rPr>
          <w:sz w:val="23"/>
          <w:szCs w:val="23"/>
        </w:rPr>
        <w:t xml:space="preserve">mach zawartych umów określonych </w:t>
      </w:r>
      <w:r w:rsidRPr="00165965">
        <w:rPr>
          <w:sz w:val="23"/>
          <w:szCs w:val="23"/>
        </w:rPr>
        <w:t>działań/czynności</w:t>
      </w:r>
      <w:r w:rsidR="00431DC2" w:rsidRPr="00165965">
        <w:rPr>
          <w:sz w:val="23"/>
          <w:szCs w:val="23"/>
        </w:rPr>
        <w:t>;</w:t>
      </w:r>
    </w:p>
    <w:p w14:paraId="390742DF" w14:textId="766BFF08" w:rsidR="00431DC2" w:rsidRDefault="00431DC2" w:rsidP="00B1441D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072F65">
        <w:rPr>
          <w:sz w:val="23"/>
          <w:szCs w:val="23"/>
        </w:rPr>
        <w:t xml:space="preserve">KPA” – ustawa z dnia 14 czerwca 1960 roku -  Kodeks postępowania Administracyjnego </w:t>
      </w:r>
      <w:r w:rsidR="00201009">
        <w:rPr>
          <w:sz w:val="23"/>
          <w:szCs w:val="23"/>
        </w:rPr>
        <w:t xml:space="preserve">                     </w:t>
      </w:r>
      <w:r w:rsidRPr="00072F65">
        <w:rPr>
          <w:sz w:val="23"/>
          <w:szCs w:val="23"/>
        </w:rPr>
        <w:t>(</w:t>
      </w:r>
      <w:proofErr w:type="spellStart"/>
      <w:r w:rsidRPr="00072F65">
        <w:rPr>
          <w:sz w:val="23"/>
          <w:szCs w:val="23"/>
        </w:rPr>
        <w:t>t.j</w:t>
      </w:r>
      <w:proofErr w:type="spellEnd"/>
      <w:r w:rsidRPr="00072F65">
        <w:rPr>
          <w:sz w:val="23"/>
          <w:szCs w:val="23"/>
        </w:rPr>
        <w:t xml:space="preserve">. Dz. U. z 2018 r. poz. 2096 z </w:t>
      </w:r>
      <w:proofErr w:type="spellStart"/>
      <w:r w:rsidRPr="00072F65">
        <w:rPr>
          <w:sz w:val="23"/>
          <w:szCs w:val="23"/>
        </w:rPr>
        <w:t>późn</w:t>
      </w:r>
      <w:proofErr w:type="spellEnd"/>
      <w:r w:rsidRPr="00072F65">
        <w:rPr>
          <w:sz w:val="23"/>
          <w:szCs w:val="23"/>
        </w:rPr>
        <w:t>. zm.);</w:t>
      </w:r>
    </w:p>
    <w:p w14:paraId="7574511E" w14:textId="2A5B1668" w:rsidR="00286870" w:rsidRPr="00286870" w:rsidRDefault="0067755D" w:rsidP="00286870">
      <w:pPr>
        <w:numPr>
          <w:ilvl w:val="0"/>
          <w:numId w:val="1"/>
        </w:numPr>
        <w:jc w:val="both"/>
        <w:rPr>
          <w:sz w:val="23"/>
          <w:szCs w:val="23"/>
        </w:rPr>
      </w:pPr>
      <w:r w:rsidRPr="001E40D5">
        <w:rPr>
          <w:sz w:val="23"/>
          <w:szCs w:val="23"/>
        </w:rPr>
        <w:t xml:space="preserve">Skierowanie, o którym mowa w Zasadach </w:t>
      </w:r>
      <w:r w:rsidRPr="001E40D5">
        <w:rPr>
          <w:sz w:val="23"/>
          <w:szCs w:val="23"/>
          <w:u w:val="single"/>
        </w:rPr>
        <w:t>nie jest poleceniem wyjazdu słu</w:t>
      </w:r>
      <w:r w:rsidR="00BA4E97" w:rsidRPr="001E40D5">
        <w:rPr>
          <w:sz w:val="23"/>
          <w:szCs w:val="23"/>
          <w:u w:val="single"/>
        </w:rPr>
        <w:t>żbowego</w:t>
      </w:r>
      <w:r w:rsidR="00153007">
        <w:rPr>
          <w:sz w:val="23"/>
          <w:szCs w:val="23"/>
        </w:rPr>
        <w:t xml:space="preserve"> </w:t>
      </w:r>
      <w:r w:rsidR="0022679C" w:rsidRPr="001E40D5">
        <w:rPr>
          <w:sz w:val="23"/>
          <w:szCs w:val="23"/>
        </w:rPr>
        <w:t xml:space="preserve">w rozumieniu przepisów </w:t>
      </w:r>
      <w:r w:rsidR="008A34D1">
        <w:rPr>
          <w:sz w:val="23"/>
          <w:szCs w:val="23"/>
        </w:rPr>
        <w:t>KP</w:t>
      </w:r>
      <w:r w:rsidRPr="001E40D5">
        <w:rPr>
          <w:sz w:val="23"/>
          <w:szCs w:val="23"/>
        </w:rPr>
        <w:t>.</w:t>
      </w:r>
    </w:p>
    <w:p w14:paraId="42936643" w14:textId="7412CD78" w:rsidR="00762146" w:rsidRDefault="00762146" w:rsidP="00762146">
      <w:pPr>
        <w:rPr>
          <w:sz w:val="23"/>
          <w:szCs w:val="23"/>
        </w:rPr>
      </w:pPr>
    </w:p>
    <w:p w14:paraId="641207BE" w14:textId="7FEB2137" w:rsidR="007504A4" w:rsidRDefault="00BC587B" w:rsidP="007504A4">
      <w:pPr>
        <w:jc w:val="center"/>
        <w:rPr>
          <w:sz w:val="23"/>
          <w:szCs w:val="23"/>
        </w:rPr>
      </w:pPr>
      <w:r w:rsidRPr="001C3F9B">
        <w:rPr>
          <w:sz w:val="23"/>
          <w:szCs w:val="23"/>
        </w:rPr>
        <w:t>§</w:t>
      </w:r>
      <w:r>
        <w:rPr>
          <w:sz w:val="23"/>
          <w:szCs w:val="23"/>
        </w:rPr>
        <w:t xml:space="preserve"> </w:t>
      </w:r>
      <w:r w:rsidR="00BF239E">
        <w:rPr>
          <w:sz w:val="23"/>
          <w:szCs w:val="23"/>
        </w:rPr>
        <w:t>3</w:t>
      </w:r>
    </w:p>
    <w:p w14:paraId="1F8FE253" w14:textId="1B754C19" w:rsidR="00BC587B" w:rsidRPr="0087631E" w:rsidRDefault="00BC587B" w:rsidP="00B1441D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87631E">
        <w:rPr>
          <w:sz w:val="23"/>
          <w:szCs w:val="23"/>
        </w:rPr>
        <w:t xml:space="preserve">przypadku </w:t>
      </w:r>
      <w:r w:rsidR="008A34D1" w:rsidRPr="0087631E">
        <w:rPr>
          <w:sz w:val="23"/>
          <w:szCs w:val="23"/>
        </w:rPr>
        <w:t>NA</w:t>
      </w:r>
      <w:r w:rsidRPr="0087631E">
        <w:rPr>
          <w:sz w:val="23"/>
          <w:szCs w:val="23"/>
        </w:rPr>
        <w:t xml:space="preserve">, skierowanie może nastąpić </w:t>
      </w:r>
      <w:r w:rsidRPr="0087631E">
        <w:rPr>
          <w:sz w:val="23"/>
          <w:szCs w:val="23"/>
          <w:shd w:val="clear" w:color="auto" w:fill="FFFFFF"/>
        </w:rPr>
        <w:t xml:space="preserve">w celach: </w:t>
      </w:r>
    </w:p>
    <w:p w14:paraId="5F42AABE" w14:textId="3AC98627" w:rsidR="00BC587B" w:rsidRPr="00980306" w:rsidRDefault="00E36CC8" w:rsidP="00980306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87631E">
        <w:rPr>
          <w:sz w:val="23"/>
          <w:szCs w:val="23"/>
          <w:shd w:val="clear" w:color="auto" w:fill="FFFFFF"/>
        </w:rPr>
        <w:t>określonych w ustawie:</w:t>
      </w:r>
      <w:r w:rsidR="00980306">
        <w:rPr>
          <w:sz w:val="23"/>
          <w:szCs w:val="23"/>
          <w:shd w:val="clear" w:color="auto" w:fill="FFFFFF"/>
        </w:rPr>
        <w:t xml:space="preserve"> </w:t>
      </w:r>
      <w:r w:rsidR="00663FFD" w:rsidRPr="00980306">
        <w:rPr>
          <w:sz w:val="23"/>
          <w:szCs w:val="23"/>
          <w:shd w:val="clear" w:color="auto" w:fill="FFFFFF"/>
        </w:rPr>
        <w:t>odbycia</w:t>
      </w:r>
      <w:r w:rsidRPr="00980306">
        <w:rPr>
          <w:sz w:val="23"/>
          <w:szCs w:val="23"/>
          <w:shd w:val="clear" w:color="auto" w:fill="FFFFFF"/>
        </w:rPr>
        <w:t xml:space="preserve"> </w:t>
      </w:r>
      <w:r w:rsidR="002A67DC" w:rsidRPr="00980306">
        <w:rPr>
          <w:sz w:val="23"/>
          <w:szCs w:val="23"/>
          <w:shd w:val="clear" w:color="auto" w:fill="FFFFFF"/>
        </w:rPr>
        <w:t xml:space="preserve">za granicą </w:t>
      </w:r>
      <w:r w:rsidR="00BC587B" w:rsidRPr="00980306">
        <w:rPr>
          <w:sz w:val="23"/>
          <w:szCs w:val="23"/>
          <w:shd w:val="clear" w:color="auto" w:fill="FFFFFF"/>
        </w:rPr>
        <w:t>kształcenia, stażu naukowego albo dydaktycznego, uczestnictwa w konferencji,</w:t>
      </w:r>
      <w:r w:rsidR="00980306">
        <w:rPr>
          <w:sz w:val="23"/>
          <w:szCs w:val="23"/>
          <w:shd w:val="clear" w:color="auto" w:fill="FFFFFF"/>
        </w:rPr>
        <w:t xml:space="preserve"> </w:t>
      </w:r>
      <w:r w:rsidR="00BC587B" w:rsidRPr="00980306">
        <w:rPr>
          <w:sz w:val="23"/>
          <w:szCs w:val="23"/>
          <w:shd w:val="clear" w:color="auto" w:fill="FFFFFF"/>
        </w:rPr>
        <w:t xml:space="preserve">uczestnictwa we wspólnych badaniach naukowych prowadzonych </w:t>
      </w:r>
      <w:r w:rsidR="00980306">
        <w:rPr>
          <w:sz w:val="23"/>
          <w:szCs w:val="23"/>
          <w:shd w:val="clear" w:color="auto" w:fill="FFFFFF"/>
        </w:rPr>
        <w:t xml:space="preserve">    </w:t>
      </w:r>
      <w:r w:rsidR="00BC587B" w:rsidRPr="00980306">
        <w:rPr>
          <w:sz w:val="23"/>
          <w:szCs w:val="23"/>
          <w:shd w:val="clear" w:color="auto" w:fill="FFFFFF"/>
        </w:rPr>
        <w:t>z podmiotem zagranicznym na podsta</w:t>
      </w:r>
      <w:r w:rsidRPr="00980306">
        <w:rPr>
          <w:sz w:val="23"/>
          <w:szCs w:val="23"/>
          <w:shd w:val="clear" w:color="auto" w:fill="FFFFFF"/>
        </w:rPr>
        <w:t>wie umowy o współpracy naukowej;</w:t>
      </w:r>
    </w:p>
    <w:p w14:paraId="45274CF2" w14:textId="20E824D1" w:rsidR="00BC587B" w:rsidRPr="0087631E" w:rsidRDefault="002F002A" w:rsidP="00B1441D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87631E">
        <w:rPr>
          <w:sz w:val="23"/>
          <w:szCs w:val="23"/>
        </w:rPr>
        <w:t>podno</w:t>
      </w:r>
      <w:r w:rsidR="008A34D1" w:rsidRPr="0087631E">
        <w:rPr>
          <w:sz w:val="23"/>
          <w:szCs w:val="23"/>
        </w:rPr>
        <w:t>szenia kwalifikacji zawodowych P</w:t>
      </w:r>
      <w:r w:rsidRPr="0087631E">
        <w:rPr>
          <w:sz w:val="23"/>
          <w:szCs w:val="23"/>
        </w:rPr>
        <w:t xml:space="preserve">racowników, </w:t>
      </w:r>
      <w:r w:rsidR="003E5BD2" w:rsidRPr="0087631E">
        <w:rPr>
          <w:sz w:val="23"/>
          <w:szCs w:val="23"/>
        </w:rPr>
        <w:t xml:space="preserve">w rozumieniu przepisów </w:t>
      </w:r>
      <w:r w:rsidR="002A67DC" w:rsidRPr="0087631E">
        <w:rPr>
          <w:sz w:val="23"/>
          <w:szCs w:val="23"/>
        </w:rPr>
        <w:t>KP</w:t>
      </w:r>
      <w:r w:rsidRPr="0087631E">
        <w:rPr>
          <w:sz w:val="23"/>
          <w:szCs w:val="23"/>
        </w:rPr>
        <w:t xml:space="preserve"> np. </w:t>
      </w:r>
      <w:r w:rsidR="004143BD" w:rsidRPr="0087631E">
        <w:rPr>
          <w:sz w:val="23"/>
          <w:szCs w:val="23"/>
        </w:rPr>
        <w:t xml:space="preserve">w celach: </w:t>
      </w:r>
      <w:r w:rsidR="00BC587B" w:rsidRPr="0087631E">
        <w:rPr>
          <w:sz w:val="23"/>
          <w:szCs w:val="23"/>
        </w:rPr>
        <w:t>szkoleniowych</w:t>
      </w:r>
      <w:r w:rsidR="004143BD" w:rsidRPr="0087631E">
        <w:rPr>
          <w:sz w:val="23"/>
          <w:szCs w:val="23"/>
        </w:rPr>
        <w:t xml:space="preserve"> na</w:t>
      </w:r>
      <w:r w:rsidR="00D57E4F" w:rsidRPr="0087631E">
        <w:rPr>
          <w:sz w:val="23"/>
          <w:szCs w:val="23"/>
        </w:rPr>
        <w:t xml:space="preserve"> </w:t>
      </w:r>
      <w:r w:rsidR="00BA3A07" w:rsidRPr="0087631E">
        <w:rPr>
          <w:sz w:val="23"/>
          <w:szCs w:val="23"/>
        </w:rPr>
        <w:t>kursach</w:t>
      </w:r>
      <w:r w:rsidRPr="0087631E">
        <w:rPr>
          <w:sz w:val="23"/>
          <w:szCs w:val="23"/>
        </w:rPr>
        <w:t xml:space="preserve"> </w:t>
      </w:r>
      <w:r w:rsidR="00E44EFF" w:rsidRPr="0087631E">
        <w:rPr>
          <w:sz w:val="23"/>
          <w:szCs w:val="23"/>
        </w:rPr>
        <w:t>i szkolenia</w:t>
      </w:r>
      <w:r w:rsidR="00BA3A07" w:rsidRPr="0087631E">
        <w:rPr>
          <w:sz w:val="23"/>
          <w:szCs w:val="23"/>
        </w:rPr>
        <w:t>ch, w tym językowych lub innych formach</w:t>
      </w:r>
      <w:r w:rsidR="00E44EFF" w:rsidRPr="0087631E">
        <w:rPr>
          <w:sz w:val="23"/>
          <w:szCs w:val="23"/>
        </w:rPr>
        <w:t xml:space="preserve"> kształcenia </w:t>
      </w:r>
      <w:r w:rsidR="00BA3A07" w:rsidRPr="0087631E">
        <w:rPr>
          <w:sz w:val="23"/>
          <w:szCs w:val="23"/>
        </w:rPr>
        <w:t>podnoszących</w:t>
      </w:r>
      <w:r w:rsidR="00BC587B" w:rsidRPr="0087631E">
        <w:rPr>
          <w:sz w:val="23"/>
          <w:szCs w:val="23"/>
        </w:rPr>
        <w:t xml:space="preserve"> kwalifikac</w:t>
      </w:r>
      <w:r w:rsidR="00014C1F" w:rsidRPr="0087631E">
        <w:rPr>
          <w:sz w:val="23"/>
          <w:szCs w:val="23"/>
        </w:rPr>
        <w:t>je zawodowe</w:t>
      </w:r>
      <w:r w:rsidR="004143BD" w:rsidRPr="0087631E">
        <w:rPr>
          <w:sz w:val="23"/>
          <w:szCs w:val="23"/>
        </w:rPr>
        <w:t>, uczestnictwa</w:t>
      </w:r>
      <w:r w:rsidR="00E36CC8" w:rsidRPr="0087631E">
        <w:rPr>
          <w:sz w:val="23"/>
          <w:szCs w:val="23"/>
        </w:rPr>
        <w:t xml:space="preserve"> w wizytach studyjnych</w:t>
      </w:r>
      <w:r w:rsidR="00BA3A07" w:rsidRPr="0087631E">
        <w:rPr>
          <w:sz w:val="23"/>
          <w:szCs w:val="23"/>
        </w:rPr>
        <w:t>.</w:t>
      </w:r>
    </w:p>
    <w:p w14:paraId="40CFDB6A" w14:textId="24C7031A" w:rsidR="00014C1F" w:rsidRPr="00014C1F" w:rsidRDefault="00014C1F" w:rsidP="00B1441D">
      <w:pPr>
        <w:numPr>
          <w:ilvl w:val="0"/>
          <w:numId w:val="2"/>
        </w:numPr>
        <w:jc w:val="both"/>
        <w:rPr>
          <w:sz w:val="23"/>
          <w:szCs w:val="23"/>
        </w:rPr>
      </w:pPr>
      <w:r w:rsidRPr="0087631E">
        <w:rPr>
          <w:sz w:val="23"/>
          <w:szCs w:val="23"/>
        </w:rPr>
        <w:t xml:space="preserve">W przypadku </w:t>
      </w:r>
      <w:r w:rsidR="002A67DC" w:rsidRPr="0087631E">
        <w:rPr>
          <w:sz w:val="23"/>
          <w:szCs w:val="23"/>
        </w:rPr>
        <w:t>NNA</w:t>
      </w:r>
      <w:r w:rsidR="007504A4" w:rsidRPr="0087631E">
        <w:rPr>
          <w:sz w:val="23"/>
          <w:szCs w:val="23"/>
        </w:rPr>
        <w:t xml:space="preserve">, skierowanie może nastąpić </w:t>
      </w:r>
      <w:r w:rsidRPr="0087631E">
        <w:rPr>
          <w:sz w:val="23"/>
          <w:szCs w:val="23"/>
          <w:shd w:val="clear" w:color="auto" w:fill="FFFFFF"/>
        </w:rPr>
        <w:t>w celach</w:t>
      </w:r>
      <w:r w:rsidR="00BB018F" w:rsidRPr="0087631E">
        <w:rPr>
          <w:sz w:val="23"/>
          <w:szCs w:val="23"/>
          <w:shd w:val="clear" w:color="auto" w:fill="FFFFFF"/>
        </w:rPr>
        <w:t xml:space="preserve"> podno</w:t>
      </w:r>
      <w:r w:rsidR="002A67DC" w:rsidRPr="0087631E">
        <w:rPr>
          <w:sz w:val="23"/>
          <w:szCs w:val="23"/>
          <w:shd w:val="clear" w:color="auto" w:fill="FFFFFF"/>
        </w:rPr>
        <w:t>szenia</w:t>
      </w:r>
      <w:r w:rsidR="002A67DC">
        <w:rPr>
          <w:sz w:val="23"/>
          <w:szCs w:val="23"/>
          <w:shd w:val="clear" w:color="auto" w:fill="FFFFFF"/>
        </w:rPr>
        <w:t xml:space="preserve"> kwalifikacji zawodowych P</w:t>
      </w:r>
      <w:r w:rsidR="00BB018F">
        <w:rPr>
          <w:sz w:val="23"/>
          <w:szCs w:val="23"/>
          <w:shd w:val="clear" w:color="auto" w:fill="FFFFFF"/>
        </w:rPr>
        <w:t>racowników</w:t>
      </w:r>
      <w:r w:rsidR="00BB018F" w:rsidRPr="00BB018F">
        <w:rPr>
          <w:sz w:val="23"/>
          <w:szCs w:val="23"/>
        </w:rPr>
        <w:t xml:space="preserve"> </w:t>
      </w:r>
      <w:r w:rsidR="003E5BD2">
        <w:rPr>
          <w:sz w:val="23"/>
          <w:szCs w:val="23"/>
        </w:rPr>
        <w:t xml:space="preserve">w rozumieniu przepisów </w:t>
      </w:r>
      <w:r w:rsidR="002A67DC">
        <w:rPr>
          <w:sz w:val="23"/>
          <w:szCs w:val="23"/>
        </w:rPr>
        <w:t>KP</w:t>
      </w:r>
      <w:r w:rsidR="00805D55">
        <w:rPr>
          <w:sz w:val="23"/>
          <w:szCs w:val="23"/>
        </w:rPr>
        <w:t>, w szczególności</w:t>
      </w:r>
      <w:r w:rsidRPr="00014C1F">
        <w:rPr>
          <w:sz w:val="23"/>
          <w:szCs w:val="23"/>
          <w:shd w:val="clear" w:color="auto" w:fill="FFFFFF"/>
        </w:rPr>
        <w:t xml:space="preserve">: </w:t>
      </w:r>
    </w:p>
    <w:p w14:paraId="5E3FE346" w14:textId="3063F107" w:rsidR="00E36CC8" w:rsidRPr="00E36CC8" w:rsidRDefault="00E36CC8" w:rsidP="00B1441D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>odbycia kształcenia;</w:t>
      </w:r>
    </w:p>
    <w:p w14:paraId="01D4166F" w14:textId="627933C7" w:rsidR="00E36CC8" w:rsidRPr="00E36CC8" w:rsidRDefault="00E36CC8" w:rsidP="00B1441D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 w:rsidRPr="00E36CC8">
        <w:rPr>
          <w:sz w:val="23"/>
          <w:szCs w:val="23"/>
          <w:shd w:val="clear" w:color="auto" w:fill="FFFFFF"/>
        </w:rPr>
        <w:t>uczestnictwa w</w:t>
      </w:r>
      <w:r w:rsidR="004143BD">
        <w:rPr>
          <w:sz w:val="23"/>
          <w:szCs w:val="23"/>
          <w:shd w:val="clear" w:color="auto" w:fill="FFFFFF"/>
        </w:rPr>
        <w:t>:</w:t>
      </w:r>
      <w:r>
        <w:rPr>
          <w:sz w:val="23"/>
          <w:szCs w:val="23"/>
          <w:shd w:val="clear" w:color="auto" w:fill="FFFFFF"/>
        </w:rPr>
        <w:t xml:space="preserve"> </w:t>
      </w:r>
      <w:r w:rsidRPr="00E36CC8">
        <w:rPr>
          <w:sz w:val="23"/>
          <w:szCs w:val="23"/>
          <w:shd w:val="clear" w:color="auto" w:fill="FFFFFF"/>
        </w:rPr>
        <w:t>konferencji,</w:t>
      </w:r>
      <w:r w:rsidRPr="00E36CC8">
        <w:rPr>
          <w:sz w:val="23"/>
          <w:szCs w:val="23"/>
        </w:rPr>
        <w:t xml:space="preserve"> wizytach studyjnych</w:t>
      </w:r>
      <w:r>
        <w:rPr>
          <w:sz w:val="23"/>
          <w:szCs w:val="23"/>
        </w:rPr>
        <w:t>;</w:t>
      </w:r>
    </w:p>
    <w:p w14:paraId="779F5199" w14:textId="43A62B0B" w:rsidR="00B23856" w:rsidRDefault="00BA3A07" w:rsidP="00B1441D">
      <w:pPr>
        <w:pStyle w:val="Tekstkomentarza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celach: szkoleniowych na kursach</w:t>
      </w:r>
      <w:r w:rsidR="00E44EFF">
        <w:rPr>
          <w:sz w:val="23"/>
          <w:szCs w:val="23"/>
        </w:rPr>
        <w:t xml:space="preserve"> i szkolenia</w:t>
      </w:r>
      <w:r>
        <w:rPr>
          <w:sz w:val="23"/>
          <w:szCs w:val="23"/>
        </w:rPr>
        <w:t>ch, w tym językowych</w:t>
      </w:r>
      <w:r w:rsidR="00F84542">
        <w:rPr>
          <w:sz w:val="23"/>
          <w:szCs w:val="23"/>
        </w:rPr>
        <w:t xml:space="preserve"> lub innych formach</w:t>
      </w:r>
      <w:r w:rsidR="00E44EFF">
        <w:rPr>
          <w:sz w:val="23"/>
          <w:szCs w:val="23"/>
        </w:rPr>
        <w:t xml:space="preserve"> kształcenia </w:t>
      </w:r>
      <w:r w:rsidR="00F84542">
        <w:rPr>
          <w:sz w:val="23"/>
          <w:szCs w:val="23"/>
        </w:rPr>
        <w:t>podnoszących</w:t>
      </w:r>
      <w:r w:rsidR="00E44EFF" w:rsidRPr="00D57E4F">
        <w:rPr>
          <w:sz w:val="23"/>
          <w:szCs w:val="23"/>
        </w:rPr>
        <w:t xml:space="preserve"> kwalifikacje zawodowe</w:t>
      </w:r>
      <w:r w:rsidR="00805D55">
        <w:rPr>
          <w:sz w:val="23"/>
          <w:szCs w:val="23"/>
        </w:rPr>
        <w:t>.</w:t>
      </w:r>
    </w:p>
    <w:p w14:paraId="5293C228" w14:textId="0B0E2862" w:rsidR="00431DC2" w:rsidRPr="00072F65" w:rsidRDefault="00431DC2" w:rsidP="00B1441D">
      <w:pPr>
        <w:pStyle w:val="Tekstkomentarza"/>
        <w:numPr>
          <w:ilvl w:val="0"/>
          <w:numId w:val="32"/>
        </w:numPr>
        <w:ind w:left="357" w:hanging="357"/>
        <w:jc w:val="both"/>
        <w:rPr>
          <w:sz w:val="23"/>
          <w:szCs w:val="23"/>
        </w:rPr>
      </w:pPr>
      <w:r w:rsidRPr="00072F65">
        <w:rPr>
          <w:sz w:val="23"/>
          <w:szCs w:val="23"/>
        </w:rPr>
        <w:t xml:space="preserve">Jeżeli pojawią się wątpliwości, czy </w:t>
      </w:r>
      <w:r w:rsidR="00CF0FB0">
        <w:rPr>
          <w:sz w:val="23"/>
          <w:szCs w:val="23"/>
        </w:rPr>
        <w:t>cel skierowania</w:t>
      </w:r>
      <w:r w:rsidRPr="00072F65">
        <w:rPr>
          <w:sz w:val="23"/>
          <w:szCs w:val="23"/>
        </w:rPr>
        <w:t xml:space="preserve"> </w:t>
      </w:r>
      <w:r w:rsidR="00CF0FB0">
        <w:rPr>
          <w:sz w:val="23"/>
          <w:szCs w:val="23"/>
        </w:rPr>
        <w:t>objęty wnioskiem P</w:t>
      </w:r>
      <w:r w:rsidRPr="00072F65">
        <w:rPr>
          <w:sz w:val="23"/>
          <w:szCs w:val="23"/>
        </w:rPr>
        <w:t xml:space="preserve">racownika mieści się                   w zakresie przedmiotowym ust. 1 i 2 - każdorazowo rozstrzyga Rektor. </w:t>
      </w:r>
    </w:p>
    <w:p w14:paraId="098C494F" w14:textId="77777777" w:rsidR="00431DC2" w:rsidRPr="00072F65" w:rsidRDefault="00431DC2" w:rsidP="00B1441D">
      <w:pPr>
        <w:pStyle w:val="Tekstkomentarza"/>
        <w:numPr>
          <w:ilvl w:val="0"/>
          <w:numId w:val="32"/>
        </w:numPr>
        <w:ind w:left="357" w:hanging="357"/>
        <w:jc w:val="both"/>
        <w:rPr>
          <w:sz w:val="23"/>
          <w:szCs w:val="23"/>
        </w:rPr>
      </w:pPr>
      <w:r w:rsidRPr="00072F65">
        <w:rPr>
          <w:sz w:val="23"/>
          <w:szCs w:val="23"/>
        </w:rPr>
        <w:t>Rektor przed podjęciem decyzji, o której mowa w ust. 3 może:</w:t>
      </w:r>
    </w:p>
    <w:p w14:paraId="65E507D4" w14:textId="372F6EAA" w:rsidR="00431DC2" w:rsidRPr="00072F65" w:rsidRDefault="00CF0FB0" w:rsidP="00B1441D">
      <w:pPr>
        <w:pStyle w:val="Tekstkomentarza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wezwać P</w:t>
      </w:r>
      <w:r w:rsidR="00431DC2" w:rsidRPr="00072F65">
        <w:rPr>
          <w:sz w:val="23"/>
          <w:szCs w:val="23"/>
        </w:rPr>
        <w:t xml:space="preserve">racownika do złożenia wyjaśnień na piśmie obejmujących szczegółowe uzasadnienie celu wyjazdu zagranicznego;  </w:t>
      </w:r>
    </w:p>
    <w:p w14:paraId="1E6A4FB2" w14:textId="086111C9" w:rsidR="00431DC2" w:rsidRPr="00B72A07" w:rsidRDefault="00431DC2" w:rsidP="00B1441D">
      <w:pPr>
        <w:pStyle w:val="Tekstkomentarza"/>
        <w:numPr>
          <w:ilvl w:val="0"/>
          <w:numId w:val="33"/>
        </w:numPr>
        <w:jc w:val="both"/>
        <w:rPr>
          <w:color w:val="FF0000"/>
          <w:sz w:val="23"/>
          <w:szCs w:val="23"/>
        </w:rPr>
      </w:pPr>
      <w:r w:rsidRPr="00321A68">
        <w:rPr>
          <w:sz w:val="23"/>
          <w:szCs w:val="23"/>
        </w:rPr>
        <w:t xml:space="preserve">zwrócić się </w:t>
      </w:r>
      <w:r w:rsidR="00345A0B" w:rsidRPr="00321A68">
        <w:rPr>
          <w:sz w:val="23"/>
          <w:szCs w:val="23"/>
        </w:rPr>
        <w:t>odpowiednio</w:t>
      </w:r>
      <w:r w:rsidR="0028432A" w:rsidRPr="00321A68">
        <w:rPr>
          <w:sz w:val="23"/>
          <w:szCs w:val="23"/>
        </w:rPr>
        <w:t xml:space="preserve"> do</w:t>
      </w:r>
      <w:r w:rsidR="00345A0B" w:rsidRPr="00321A68">
        <w:rPr>
          <w:sz w:val="23"/>
          <w:szCs w:val="23"/>
        </w:rPr>
        <w:t xml:space="preserve">: </w:t>
      </w:r>
      <w:r w:rsidRPr="00321A68">
        <w:rPr>
          <w:sz w:val="23"/>
          <w:szCs w:val="23"/>
        </w:rPr>
        <w:t>Dziekana</w:t>
      </w:r>
      <w:r w:rsidR="00345A0B" w:rsidRPr="00321A68">
        <w:rPr>
          <w:sz w:val="23"/>
          <w:szCs w:val="23"/>
        </w:rPr>
        <w:t xml:space="preserve">, Kanclerza albo bezpośredniego przełożonego Pracownika - </w:t>
      </w:r>
      <w:r w:rsidRPr="00321A68">
        <w:rPr>
          <w:sz w:val="23"/>
          <w:szCs w:val="23"/>
        </w:rPr>
        <w:t>z wnioskiem o zajęcie stanowiska;</w:t>
      </w:r>
    </w:p>
    <w:p w14:paraId="23FE5B6D" w14:textId="77777777" w:rsidR="00431DC2" w:rsidRPr="00072F65" w:rsidRDefault="00431DC2" w:rsidP="00B1441D">
      <w:pPr>
        <w:pStyle w:val="Tekstkomentarza"/>
        <w:numPr>
          <w:ilvl w:val="0"/>
          <w:numId w:val="34"/>
        </w:numPr>
        <w:jc w:val="both"/>
        <w:rPr>
          <w:sz w:val="23"/>
          <w:szCs w:val="23"/>
        </w:rPr>
      </w:pPr>
      <w:r w:rsidRPr="00072F65">
        <w:rPr>
          <w:sz w:val="23"/>
          <w:szCs w:val="23"/>
        </w:rPr>
        <w:t>Decyzja, o której mowa w ust. 3 i 4 nie ma charakteru decyzji administracyjnej, w rozumieniu przepisów KPA.</w:t>
      </w:r>
    </w:p>
    <w:p w14:paraId="5D59D81A" w14:textId="77777777" w:rsidR="00E15EFD" w:rsidRPr="00E15EFD" w:rsidRDefault="00E15EFD" w:rsidP="00E15EFD">
      <w:pPr>
        <w:pStyle w:val="Tekstkomentarza"/>
        <w:ind w:left="720"/>
        <w:jc w:val="both"/>
        <w:rPr>
          <w:sz w:val="23"/>
          <w:szCs w:val="23"/>
        </w:rPr>
      </w:pPr>
    </w:p>
    <w:p w14:paraId="1671B349" w14:textId="677F8F08" w:rsidR="0048440A" w:rsidRPr="00321A68" w:rsidRDefault="00210500" w:rsidP="0048440A">
      <w:pPr>
        <w:jc w:val="center"/>
        <w:rPr>
          <w:sz w:val="23"/>
          <w:szCs w:val="23"/>
        </w:rPr>
      </w:pPr>
      <w:r w:rsidRPr="00321A68">
        <w:rPr>
          <w:sz w:val="23"/>
          <w:szCs w:val="23"/>
        </w:rPr>
        <w:t>§ 4</w:t>
      </w:r>
    </w:p>
    <w:p w14:paraId="46C0FAD4" w14:textId="2943FF3A" w:rsidR="00165965" w:rsidRPr="00321A68" w:rsidRDefault="0048440A" w:rsidP="00B1441D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</w:rPr>
        <w:t xml:space="preserve">Pracownik ubiegający się o skierowanie zobowiązany jest złożyć wniosek </w:t>
      </w:r>
      <w:r w:rsidR="00165965" w:rsidRPr="00321A68">
        <w:rPr>
          <w:rFonts w:ascii="Times New Roman" w:hAnsi="Times New Roman" w:cs="Times New Roman"/>
          <w:sz w:val="23"/>
          <w:szCs w:val="23"/>
        </w:rPr>
        <w:t xml:space="preserve">o skierowanie                         </w:t>
      </w:r>
      <w:r w:rsidR="009F05F5" w:rsidRPr="00321A68">
        <w:rPr>
          <w:rFonts w:ascii="Times New Roman" w:hAnsi="Times New Roman" w:cs="Times New Roman"/>
          <w:sz w:val="23"/>
          <w:szCs w:val="23"/>
        </w:rPr>
        <w:t xml:space="preserve">wraz z </w:t>
      </w:r>
      <w:r w:rsidR="00165965" w:rsidRPr="00321A68">
        <w:rPr>
          <w:rFonts w:ascii="Times New Roman" w:hAnsi="Times New Roman" w:cs="Times New Roman"/>
          <w:sz w:val="23"/>
          <w:szCs w:val="23"/>
        </w:rPr>
        <w:t>wymaganymi załącznikami</w:t>
      </w:r>
      <w:r w:rsidR="005707DF" w:rsidRPr="00321A68">
        <w:rPr>
          <w:rFonts w:ascii="Times New Roman" w:hAnsi="Times New Roman" w:cs="Times New Roman"/>
          <w:sz w:val="23"/>
          <w:szCs w:val="23"/>
        </w:rPr>
        <w:t>, w tym</w:t>
      </w:r>
      <w:r w:rsidR="00165965" w:rsidRPr="00321A68">
        <w:rPr>
          <w:rFonts w:ascii="Times New Roman" w:hAnsi="Times New Roman" w:cs="Times New Roman"/>
          <w:sz w:val="23"/>
          <w:szCs w:val="23"/>
        </w:rPr>
        <w:t>:</w:t>
      </w:r>
    </w:p>
    <w:p w14:paraId="29569285" w14:textId="68264EAC" w:rsidR="00165965" w:rsidRPr="00321A68" w:rsidRDefault="00345A0B" w:rsidP="00165965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</w:rPr>
        <w:t xml:space="preserve">wnioskiem </w:t>
      </w:r>
      <w:r w:rsidR="005A5C34" w:rsidRPr="00321A68">
        <w:rPr>
          <w:rFonts w:ascii="Times New Roman" w:hAnsi="Times New Roman" w:cs="Times New Roman"/>
          <w:sz w:val="23"/>
          <w:szCs w:val="23"/>
        </w:rPr>
        <w:t xml:space="preserve">o udzielenie </w:t>
      </w:r>
      <w:r w:rsidR="00165965" w:rsidRPr="00321A68">
        <w:rPr>
          <w:rFonts w:ascii="Times New Roman" w:hAnsi="Times New Roman" w:cs="Times New Roman"/>
          <w:sz w:val="23"/>
          <w:szCs w:val="23"/>
        </w:rPr>
        <w:t>odpo</w:t>
      </w:r>
      <w:r w:rsidR="0028432A" w:rsidRPr="00321A68">
        <w:rPr>
          <w:rFonts w:ascii="Times New Roman" w:hAnsi="Times New Roman" w:cs="Times New Roman"/>
          <w:sz w:val="23"/>
          <w:szCs w:val="23"/>
        </w:rPr>
        <w:t>wiednio:</w:t>
      </w:r>
      <w:r w:rsidR="00165965" w:rsidRPr="00321A68">
        <w:rPr>
          <w:rFonts w:ascii="Times New Roman" w:hAnsi="Times New Roman" w:cs="Times New Roman"/>
          <w:sz w:val="23"/>
          <w:szCs w:val="23"/>
        </w:rPr>
        <w:t xml:space="preserve"> płatnego </w:t>
      </w:r>
      <w:r w:rsidR="005A5C34" w:rsidRPr="00321A68">
        <w:rPr>
          <w:rFonts w:ascii="Times New Roman" w:hAnsi="Times New Roman" w:cs="Times New Roman"/>
          <w:sz w:val="23"/>
          <w:szCs w:val="23"/>
        </w:rPr>
        <w:t>urlopu</w:t>
      </w:r>
      <w:r w:rsidR="0028432A" w:rsidRPr="00321A68">
        <w:rPr>
          <w:rFonts w:ascii="Times New Roman" w:hAnsi="Times New Roman" w:cs="Times New Roman"/>
          <w:sz w:val="23"/>
          <w:szCs w:val="23"/>
        </w:rPr>
        <w:t>, o którym mowa w ustawie</w:t>
      </w:r>
      <w:r w:rsidR="005A5C34" w:rsidRPr="00321A68">
        <w:rPr>
          <w:rFonts w:ascii="Times New Roman" w:hAnsi="Times New Roman" w:cs="Times New Roman"/>
          <w:sz w:val="23"/>
          <w:szCs w:val="23"/>
        </w:rPr>
        <w:t xml:space="preserve"> </w:t>
      </w:r>
      <w:r w:rsidR="00165965" w:rsidRPr="00321A68">
        <w:rPr>
          <w:rFonts w:ascii="Times New Roman" w:hAnsi="Times New Roman" w:cs="Times New Roman"/>
          <w:sz w:val="23"/>
          <w:szCs w:val="23"/>
        </w:rPr>
        <w:t xml:space="preserve">albo płatnego urlopu szkoleniowego - w związku ze skierowaniem, </w:t>
      </w:r>
      <w:r w:rsidR="009F05F5" w:rsidRPr="00321A68">
        <w:rPr>
          <w:rFonts w:ascii="Times New Roman" w:hAnsi="Times New Roman" w:cs="Times New Roman"/>
          <w:sz w:val="23"/>
          <w:szCs w:val="23"/>
        </w:rPr>
        <w:t xml:space="preserve">jeżeli dotyczy oraz </w:t>
      </w:r>
    </w:p>
    <w:p w14:paraId="6674F86F" w14:textId="104C8F47" w:rsidR="009F05F5" w:rsidRPr="00321A68" w:rsidRDefault="00165965" w:rsidP="00165965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</w:rPr>
        <w:t>innymi dokumentami</w:t>
      </w:r>
      <w:r w:rsidR="009F05F5" w:rsidRPr="00321A68">
        <w:rPr>
          <w:rFonts w:ascii="Times New Roman" w:hAnsi="Times New Roman" w:cs="Times New Roman"/>
          <w:sz w:val="23"/>
          <w:szCs w:val="23"/>
        </w:rPr>
        <w:t xml:space="preserve">, </w:t>
      </w:r>
      <w:r w:rsidR="0028432A" w:rsidRPr="00321A68">
        <w:rPr>
          <w:rFonts w:ascii="Times New Roman" w:hAnsi="Times New Roman" w:cs="Times New Roman"/>
          <w:sz w:val="23"/>
          <w:szCs w:val="23"/>
        </w:rPr>
        <w:t xml:space="preserve">w szczególności </w:t>
      </w:r>
      <w:r w:rsidR="009F05F5" w:rsidRPr="00321A68">
        <w:rPr>
          <w:rFonts w:ascii="Times New Roman" w:hAnsi="Times New Roman" w:cs="Times New Roman"/>
          <w:sz w:val="23"/>
          <w:szCs w:val="23"/>
        </w:rPr>
        <w:t xml:space="preserve">w przypadku wniosku </w:t>
      </w:r>
      <w:r w:rsidR="00345A0B" w:rsidRPr="00321A68">
        <w:rPr>
          <w:rFonts w:ascii="Times New Roman" w:hAnsi="Times New Roman" w:cs="Times New Roman"/>
          <w:sz w:val="23"/>
          <w:szCs w:val="23"/>
        </w:rPr>
        <w:t xml:space="preserve">o skierowanie </w:t>
      </w:r>
      <w:r w:rsidR="009F05F5" w:rsidRPr="00321A68">
        <w:rPr>
          <w:rFonts w:ascii="Times New Roman" w:hAnsi="Times New Roman" w:cs="Times New Roman"/>
          <w:sz w:val="23"/>
          <w:szCs w:val="23"/>
        </w:rPr>
        <w:t>dot.:</w:t>
      </w:r>
    </w:p>
    <w:p w14:paraId="306BB2E3" w14:textId="582A4C6C" w:rsidR="009F05F5" w:rsidRPr="00321A68" w:rsidRDefault="009F05F5" w:rsidP="00165965">
      <w:pPr>
        <w:pStyle w:val="Bezodstpw"/>
        <w:numPr>
          <w:ilvl w:val="0"/>
          <w:numId w:val="4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</w:rPr>
        <w:t>odbycia kształcenia/stażu naukowego/stażu dyd</w:t>
      </w:r>
      <w:r w:rsidR="0028432A" w:rsidRPr="00321A68">
        <w:rPr>
          <w:rFonts w:ascii="Times New Roman" w:hAnsi="Times New Roman" w:cs="Times New Roman"/>
          <w:sz w:val="23"/>
          <w:szCs w:val="23"/>
        </w:rPr>
        <w:t>aktycznego – program/plan stażu,</w:t>
      </w:r>
    </w:p>
    <w:p w14:paraId="4976B550" w14:textId="4EC31B4C" w:rsidR="0028432A" w:rsidRPr="00321A68" w:rsidRDefault="009F05F5" w:rsidP="0028432A">
      <w:pPr>
        <w:pStyle w:val="Bezodstpw"/>
        <w:numPr>
          <w:ilvl w:val="0"/>
          <w:numId w:val="4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</w:rPr>
        <w:t>szkolenia/kursu/konferencji</w:t>
      </w:r>
      <w:r w:rsidR="0028432A" w:rsidRPr="00321A68">
        <w:rPr>
          <w:rFonts w:ascii="Times New Roman" w:hAnsi="Times New Roman" w:cs="Times New Roman"/>
          <w:sz w:val="23"/>
          <w:szCs w:val="23"/>
        </w:rPr>
        <w:t>/wizyty studyjnej– program/plan,</w:t>
      </w:r>
    </w:p>
    <w:p w14:paraId="443CF352" w14:textId="1B23DA34" w:rsidR="009F05F5" w:rsidRPr="00321A68" w:rsidRDefault="009F05F5" w:rsidP="0028432A">
      <w:pPr>
        <w:pStyle w:val="Bezodstpw"/>
        <w:numPr>
          <w:ilvl w:val="0"/>
          <w:numId w:val="42"/>
        </w:numPr>
        <w:suppressAutoHyphens/>
        <w:rPr>
          <w:rFonts w:ascii="Times New Roman" w:hAnsi="Times New Roman" w:cs="Times New Roman"/>
          <w:sz w:val="23"/>
          <w:szCs w:val="23"/>
        </w:rPr>
      </w:pPr>
      <w:r w:rsidRPr="00321A68">
        <w:rPr>
          <w:rFonts w:ascii="Times New Roman" w:hAnsi="Times New Roman" w:cs="Times New Roman"/>
          <w:sz w:val="23"/>
          <w:szCs w:val="23"/>
          <w:shd w:val="clear" w:color="auto" w:fill="FFFFFF"/>
        </w:rPr>
        <w:t>uczestnictwa we wspólnych badaniach nau</w:t>
      </w:r>
      <w:r w:rsidR="00165965" w:rsidRPr="00321A6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kowych prowadzonych z podmiotem </w:t>
      </w:r>
      <w:r w:rsidRPr="00321A68">
        <w:rPr>
          <w:rFonts w:ascii="Times New Roman" w:hAnsi="Times New Roman" w:cs="Times New Roman"/>
          <w:sz w:val="23"/>
          <w:szCs w:val="23"/>
          <w:shd w:val="clear" w:color="auto" w:fill="FFFFFF"/>
        </w:rPr>
        <w:t>zagranicznym na podstawie umowy o współpracy naukowej – umowa.</w:t>
      </w:r>
    </w:p>
    <w:p w14:paraId="11B59254" w14:textId="43273CEF" w:rsidR="0048440A" w:rsidRPr="00321A68" w:rsidRDefault="0048440A" w:rsidP="00B1441D">
      <w:pPr>
        <w:pStyle w:val="Akapitzlist"/>
        <w:widowControl w:val="0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Wnioski o skierowanie </w:t>
      </w:r>
      <w:r w:rsidR="00B72A07" w:rsidRPr="00321A68">
        <w:rPr>
          <w:sz w:val="23"/>
          <w:szCs w:val="23"/>
        </w:rPr>
        <w:t xml:space="preserve">(wraz z załącznikami) </w:t>
      </w:r>
      <w:r w:rsidRPr="00321A68">
        <w:rPr>
          <w:sz w:val="23"/>
          <w:szCs w:val="23"/>
        </w:rPr>
        <w:t xml:space="preserve">powinny być składane z odpowiednim wyprzedzeniem umożliwiającym przeprowadzenie procedury i podjęcie stosownej decyzji przez osoby wskazane w </w:t>
      </w:r>
      <w:r w:rsidR="00345A0B" w:rsidRPr="00321A68">
        <w:rPr>
          <w:sz w:val="23"/>
          <w:szCs w:val="23"/>
        </w:rPr>
        <w:t>niniejszych Zasadach</w:t>
      </w:r>
      <w:r w:rsidRPr="00321A68">
        <w:rPr>
          <w:sz w:val="23"/>
          <w:szCs w:val="23"/>
        </w:rPr>
        <w:t xml:space="preserve">.  </w:t>
      </w:r>
    </w:p>
    <w:p w14:paraId="7DBB6CDD" w14:textId="11524DB5" w:rsidR="0048440A" w:rsidRPr="00321A68" w:rsidRDefault="0048440A" w:rsidP="00B1441D">
      <w:pPr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Wnioski o skierowanie</w:t>
      </w:r>
      <w:r w:rsidR="005707DF" w:rsidRPr="00321A68">
        <w:rPr>
          <w:sz w:val="23"/>
          <w:szCs w:val="23"/>
        </w:rPr>
        <w:t xml:space="preserve"> (wraz z załącznikami)</w:t>
      </w:r>
      <w:r w:rsidRPr="00321A68">
        <w:rPr>
          <w:sz w:val="23"/>
          <w:szCs w:val="23"/>
        </w:rPr>
        <w:t>:</w:t>
      </w:r>
    </w:p>
    <w:p w14:paraId="2A825AF8" w14:textId="13E8CD2D" w:rsidR="0091710E" w:rsidRPr="00321A68" w:rsidRDefault="006C5E11" w:rsidP="00345A0B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NA zatrudnieni </w:t>
      </w:r>
      <w:r w:rsidR="0048440A" w:rsidRPr="00321A68">
        <w:rPr>
          <w:sz w:val="23"/>
          <w:szCs w:val="23"/>
        </w:rPr>
        <w:t xml:space="preserve">w ramach wydziałów składają </w:t>
      </w:r>
      <w:r w:rsidRPr="00321A68">
        <w:rPr>
          <w:sz w:val="23"/>
          <w:szCs w:val="23"/>
        </w:rPr>
        <w:t xml:space="preserve">do </w:t>
      </w:r>
      <w:r w:rsidR="0091710E" w:rsidRPr="00321A68">
        <w:rPr>
          <w:sz w:val="23"/>
          <w:szCs w:val="23"/>
        </w:rPr>
        <w:t>Dziekana właściwego wydziału</w:t>
      </w:r>
      <w:r w:rsidR="00286870" w:rsidRPr="00321A68">
        <w:rPr>
          <w:sz w:val="23"/>
          <w:szCs w:val="23"/>
        </w:rPr>
        <w:t xml:space="preserve">                               (za pośrednictwem Dziekanatu danego wydziału)</w:t>
      </w:r>
      <w:r w:rsidR="00F62B36" w:rsidRPr="00321A68">
        <w:rPr>
          <w:sz w:val="23"/>
          <w:szCs w:val="23"/>
        </w:rPr>
        <w:t>;</w:t>
      </w:r>
    </w:p>
    <w:p w14:paraId="31C36F47" w14:textId="77777777" w:rsidR="0091710E" w:rsidRPr="00321A68" w:rsidRDefault="0091710E" w:rsidP="00345A0B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NA zatrudnieni w ramach innych jednostek organizacyjnych niż wskazane w pkt 1 do swojego bezpośredniego przełożonego;</w:t>
      </w:r>
    </w:p>
    <w:p w14:paraId="30A2523E" w14:textId="77777777" w:rsidR="0091710E" w:rsidRPr="00321A68" w:rsidRDefault="0091710E" w:rsidP="00345A0B">
      <w:pPr>
        <w:pStyle w:val="Akapitzlist"/>
        <w:numPr>
          <w:ilvl w:val="0"/>
          <w:numId w:val="18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NNA do bezpośredniego przełożonego </w:t>
      </w:r>
    </w:p>
    <w:p w14:paraId="576B20C1" w14:textId="259A66B7" w:rsidR="00345A0B" w:rsidRPr="00321A68" w:rsidRDefault="0091710E" w:rsidP="0091710E">
      <w:pPr>
        <w:ind w:left="360"/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- </w:t>
      </w:r>
      <w:r w:rsidR="0048440A" w:rsidRPr="00321A68">
        <w:rPr>
          <w:sz w:val="23"/>
          <w:szCs w:val="23"/>
        </w:rPr>
        <w:t>celem zatwierdzenia wniosku o udzielenie urlopu na cele realizacji ewentualnego skierowania</w:t>
      </w:r>
      <w:r w:rsidRPr="00321A68">
        <w:rPr>
          <w:sz w:val="23"/>
          <w:szCs w:val="23"/>
        </w:rPr>
        <w:t xml:space="preserve">, przy zachowaniu </w:t>
      </w:r>
      <w:r w:rsidR="00F62B36" w:rsidRPr="00321A68">
        <w:rPr>
          <w:sz w:val="23"/>
          <w:szCs w:val="23"/>
        </w:rPr>
        <w:t>reguł</w:t>
      </w:r>
      <w:r w:rsidRPr="00321A68">
        <w:rPr>
          <w:sz w:val="23"/>
          <w:szCs w:val="23"/>
        </w:rPr>
        <w:t xml:space="preserve"> określonych w § 5 niniejszych Zasad.</w:t>
      </w:r>
    </w:p>
    <w:p w14:paraId="39AAA459" w14:textId="5AA68D0C" w:rsidR="00455139" w:rsidRPr="00321A68" w:rsidRDefault="00F62B36" w:rsidP="00F62B36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lastRenderedPageBreak/>
        <w:t>W przypadku zatwierdzenia wniosku o udzielenie urlopu na cele realizacji ewentualnego skierowania</w:t>
      </w:r>
      <w:r w:rsidR="00455139" w:rsidRPr="00321A68">
        <w:rPr>
          <w:sz w:val="23"/>
          <w:szCs w:val="23"/>
        </w:rPr>
        <w:t xml:space="preserve">, </w:t>
      </w:r>
      <w:r w:rsidR="00D42EBA" w:rsidRPr="00321A68">
        <w:rPr>
          <w:sz w:val="23"/>
          <w:szCs w:val="23"/>
        </w:rPr>
        <w:t xml:space="preserve">wnioskodawca </w:t>
      </w:r>
      <w:r w:rsidR="00455139" w:rsidRPr="00321A68">
        <w:rPr>
          <w:sz w:val="23"/>
          <w:szCs w:val="23"/>
        </w:rPr>
        <w:t xml:space="preserve">składa </w:t>
      </w:r>
      <w:r w:rsidR="00AC32C2" w:rsidRPr="00321A68">
        <w:rPr>
          <w:sz w:val="23"/>
          <w:szCs w:val="23"/>
        </w:rPr>
        <w:t xml:space="preserve">wniosek o skierowanie </w:t>
      </w:r>
      <w:r w:rsidR="00B72A07" w:rsidRPr="00321A68">
        <w:rPr>
          <w:sz w:val="23"/>
          <w:szCs w:val="23"/>
        </w:rPr>
        <w:t>(</w:t>
      </w:r>
      <w:r w:rsidR="0028432A" w:rsidRPr="00321A68">
        <w:rPr>
          <w:sz w:val="23"/>
          <w:szCs w:val="23"/>
        </w:rPr>
        <w:t>wraz z załącznikami</w:t>
      </w:r>
      <w:r w:rsidR="00B72A07" w:rsidRPr="00321A68">
        <w:rPr>
          <w:sz w:val="23"/>
          <w:szCs w:val="23"/>
        </w:rPr>
        <w:t>)</w:t>
      </w:r>
      <w:r w:rsidR="0028432A" w:rsidRPr="00321A68">
        <w:rPr>
          <w:sz w:val="23"/>
          <w:szCs w:val="23"/>
        </w:rPr>
        <w:t xml:space="preserve"> </w:t>
      </w:r>
      <w:r w:rsidR="00455139" w:rsidRPr="00321A68">
        <w:rPr>
          <w:sz w:val="23"/>
          <w:szCs w:val="23"/>
        </w:rPr>
        <w:t>odpowiednio:</w:t>
      </w:r>
    </w:p>
    <w:p w14:paraId="62FDC709" w14:textId="26862E2E" w:rsidR="00345A0B" w:rsidRPr="00321A68" w:rsidRDefault="00455139" w:rsidP="00455139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do </w:t>
      </w:r>
      <w:r w:rsidR="006C5E11" w:rsidRPr="00321A68">
        <w:rPr>
          <w:sz w:val="23"/>
          <w:szCs w:val="23"/>
        </w:rPr>
        <w:t>jednostki organiza</w:t>
      </w:r>
      <w:r w:rsidR="00345A0B" w:rsidRPr="00321A68">
        <w:rPr>
          <w:sz w:val="23"/>
          <w:szCs w:val="23"/>
        </w:rPr>
        <w:t xml:space="preserve">cyjnej administracji właściwej </w:t>
      </w:r>
      <w:r w:rsidR="006C5E11" w:rsidRPr="00321A68">
        <w:rPr>
          <w:sz w:val="23"/>
          <w:szCs w:val="23"/>
        </w:rPr>
        <w:t>ds. pracowniczych</w:t>
      </w:r>
      <w:r w:rsidR="00345A0B" w:rsidRPr="00321A68">
        <w:rPr>
          <w:sz w:val="23"/>
          <w:szCs w:val="23"/>
        </w:rPr>
        <w:t>, z</w:t>
      </w:r>
      <w:r w:rsidR="005707DF" w:rsidRPr="00321A68">
        <w:rPr>
          <w:sz w:val="23"/>
          <w:szCs w:val="23"/>
        </w:rPr>
        <w:t xml:space="preserve"> zastrzeżeniem postanowień pkt </w:t>
      </w:r>
      <w:r w:rsidR="00565494">
        <w:rPr>
          <w:sz w:val="23"/>
          <w:szCs w:val="23"/>
        </w:rPr>
        <w:t>2</w:t>
      </w:r>
      <w:r w:rsidRPr="00321A68">
        <w:rPr>
          <w:sz w:val="23"/>
          <w:szCs w:val="23"/>
        </w:rPr>
        <w:t>;</w:t>
      </w:r>
    </w:p>
    <w:p w14:paraId="45C73FB2" w14:textId="732D5B9B" w:rsidR="00CE4E1E" w:rsidRPr="00321A68" w:rsidRDefault="00345A0B" w:rsidP="00455139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w przypadków wyjazdów, o których mowa w § 1 ust. 2 niniejszych Zasad - do  Biura/jednostki organizacyjnej</w:t>
      </w:r>
      <w:r w:rsidR="00F9212C" w:rsidRPr="00321A68">
        <w:rPr>
          <w:sz w:val="23"/>
          <w:szCs w:val="23"/>
        </w:rPr>
        <w:t>/osoby</w:t>
      </w:r>
      <w:r w:rsidRPr="00321A68">
        <w:rPr>
          <w:sz w:val="23"/>
          <w:szCs w:val="23"/>
        </w:rPr>
        <w:t xml:space="preserve"> odpowiedzialnej</w:t>
      </w:r>
      <w:r w:rsidR="005707DF" w:rsidRPr="00321A68">
        <w:rPr>
          <w:sz w:val="23"/>
          <w:szCs w:val="23"/>
        </w:rPr>
        <w:t xml:space="preserve"> za obsługę administracyjną </w:t>
      </w:r>
      <w:r w:rsidRPr="00321A68">
        <w:rPr>
          <w:sz w:val="23"/>
          <w:szCs w:val="23"/>
        </w:rPr>
        <w:t>danego programu/projektu</w:t>
      </w:r>
      <w:r w:rsidR="00455139" w:rsidRPr="00321A68">
        <w:rPr>
          <w:sz w:val="23"/>
          <w:szCs w:val="23"/>
        </w:rPr>
        <w:t>.</w:t>
      </w:r>
    </w:p>
    <w:p w14:paraId="0DCC12A0" w14:textId="778D883F" w:rsidR="0048440A" w:rsidRPr="00321A68" w:rsidRDefault="00455139" w:rsidP="00151F3B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Odpowiednio: j</w:t>
      </w:r>
      <w:r w:rsidR="005A5C34" w:rsidRPr="00321A68">
        <w:rPr>
          <w:sz w:val="23"/>
          <w:szCs w:val="23"/>
        </w:rPr>
        <w:t>ednostka organizacyjna administracji właściwa ds. pracowniczych</w:t>
      </w:r>
      <w:r w:rsidRPr="00321A68">
        <w:rPr>
          <w:sz w:val="23"/>
          <w:szCs w:val="23"/>
        </w:rPr>
        <w:t>/</w:t>
      </w:r>
      <w:r w:rsidR="00E07A31" w:rsidRPr="00321A68">
        <w:rPr>
          <w:sz w:val="23"/>
          <w:szCs w:val="23"/>
        </w:rPr>
        <w:t>Biuro</w:t>
      </w:r>
      <w:r w:rsidRPr="00321A68">
        <w:rPr>
          <w:sz w:val="23"/>
          <w:szCs w:val="23"/>
        </w:rPr>
        <w:t>/</w:t>
      </w:r>
      <w:r w:rsidR="00E07A31" w:rsidRPr="00321A68">
        <w:rPr>
          <w:sz w:val="23"/>
          <w:szCs w:val="23"/>
        </w:rPr>
        <w:t>jednostka organizacyjna/osoba odpowiedzialna</w:t>
      </w:r>
      <w:r w:rsidRPr="00321A68">
        <w:rPr>
          <w:sz w:val="23"/>
          <w:szCs w:val="23"/>
        </w:rPr>
        <w:t xml:space="preserve"> za obsługę administracyjną danego programu/projektu </w:t>
      </w:r>
      <w:r w:rsidR="0048440A" w:rsidRPr="00321A68">
        <w:rPr>
          <w:sz w:val="23"/>
          <w:szCs w:val="23"/>
        </w:rPr>
        <w:t xml:space="preserve">dokonuje weryfikacji złożonych wniosków o skierowanie </w:t>
      </w:r>
      <w:r w:rsidR="00B72A07" w:rsidRPr="00321A68">
        <w:rPr>
          <w:sz w:val="23"/>
          <w:szCs w:val="23"/>
        </w:rPr>
        <w:t xml:space="preserve">(wraz z załącznikami) </w:t>
      </w:r>
      <w:r w:rsidR="0048440A" w:rsidRPr="00321A68">
        <w:rPr>
          <w:sz w:val="23"/>
          <w:szCs w:val="23"/>
        </w:rPr>
        <w:t>pod względem spełnienia wymogów formalnych i prawnych.</w:t>
      </w:r>
    </w:p>
    <w:p w14:paraId="68F33580" w14:textId="75D7C3EA" w:rsidR="0048440A" w:rsidRPr="00321A68" w:rsidRDefault="0048440A" w:rsidP="00455139">
      <w:pPr>
        <w:pStyle w:val="Akapitzlist"/>
        <w:widowControl w:val="0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W przypadku gdy wniosek o skierowanie </w:t>
      </w:r>
      <w:r w:rsidR="00B72A07" w:rsidRPr="00321A68">
        <w:rPr>
          <w:sz w:val="23"/>
          <w:szCs w:val="23"/>
        </w:rPr>
        <w:t xml:space="preserve">(wraz z załącznikami) </w:t>
      </w:r>
      <w:r w:rsidRPr="00321A68">
        <w:rPr>
          <w:sz w:val="23"/>
          <w:szCs w:val="23"/>
        </w:rPr>
        <w:t>nie spełnia:</w:t>
      </w:r>
    </w:p>
    <w:p w14:paraId="5558643D" w14:textId="2FCEDF1D" w:rsidR="0048440A" w:rsidRPr="00321A68" w:rsidRDefault="0048440A" w:rsidP="00B1441D">
      <w:pPr>
        <w:pStyle w:val="Akapitzlist"/>
        <w:widowControl w:val="0"/>
        <w:numPr>
          <w:ilvl w:val="0"/>
          <w:numId w:val="30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wymogów formalnych – </w:t>
      </w:r>
      <w:r w:rsidR="00074924" w:rsidRPr="00321A68">
        <w:rPr>
          <w:sz w:val="23"/>
          <w:szCs w:val="23"/>
        </w:rPr>
        <w:t>jednostka/</w:t>
      </w:r>
      <w:r w:rsidR="00151F3B" w:rsidRPr="00321A68">
        <w:rPr>
          <w:sz w:val="23"/>
          <w:szCs w:val="23"/>
        </w:rPr>
        <w:t xml:space="preserve">podmiot, o którym mowa w ust. 5 </w:t>
      </w:r>
      <w:r w:rsidRPr="00321A68">
        <w:rPr>
          <w:sz w:val="23"/>
          <w:szCs w:val="23"/>
        </w:rPr>
        <w:t xml:space="preserve">wzywa do uzupełnienia, </w:t>
      </w:r>
      <w:r w:rsidR="00074924" w:rsidRPr="00321A68">
        <w:rPr>
          <w:sz w:val="23"/>
          <w:szCs w:val="23"/>
        </w:rPr>
        <w:t xml:space="preserve">                     </w:t>
      </w:r>
      <w:r w:rsidRPr="00321A68">
        <w:rPr>
          <w:sz w:val="23"/>
          <w:szCs w:val="23"/>
        </w:rPr>
        <w:t xml:space="preserve">w terminie 7 dni chyba, że z uwagi na termin </w:t>
      </w:r>
      <w:r w:rsidR="006C5E11" w:rsidRPr="00321A68">
        <w:rPr>
          <w:sz w:val="23"/>
          <w:szCs w:val="23"/>
        </w:rPr>
        <w:t xml:space="preserve">realizacji przedmiotowego </w:t>
      </w:r>
      <w:r w:rsidR="005A5C34" w:rsidRPr="00321A68">
        <w:rPr>
          <w:sz w:val="23"/>
          <w:szCs w:val="23"/>
        </w:rPr>
        <w:t xml:space="preserve">skierowania </w:t>
      </w:r>
      <w:r w:rsidR="006C5E11" w:rsidRPr="00321A68">
        <w:rPr>
          <w:sz w:val="23"/>
          <w:szCs w:val="23"/>
        </w:rPr>
        <w:t>uzasadnione jest wezwanie P</w:t>
      </w:r>
      <w:r w:rsidRPr="00321A68">
        <w:rPr>
          <w:sz w:val="23"/>
          <w:szCs w:val="23"/>
        </w:rPr>
        <w:t>racownika do uzupełnienie braków w terminie  krótszym. Wniosek, który nie został uzupełniony pozostawia się bez rozpatrzenia;</w:t>
      </w:r>
    </w:p>
    <w:p w14:paraId="3B0A51DA" w14:textId="034704C0" w:rsidR="0048440A" w:rsidRPr="00321A68" w:rsidRDefault="0048440A" w:rsidP="00B1441D">
      <w:pPr>
        <w:pStyle w:val="Akapitzlist"/>
        <w:widowControl w:val="0"/>
        <w:numPr>
          <w:ilvl w:val="0"/>
          <w:numId w:val="30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wymogów prawnych - </w:t>
      </w:r>
      <w:r w:rsidR="00074924" w:rsidRPr="00321A68">
        <w:rPr>
          <w:sz w:val="23"/>
          <w:szCs w:val="23"/>
        </w:rPr>
        <w:t xml:space="preserve">jednostka/podmiot, o którym mowa w ust. 5 </w:t>
      </w:r>
      <w:r w:rsidRPr="00321A68">
        <w:rPr>
          <w:sz w:val="23"/>
          <w:szCs w:val="23"/>
        </w:rPr>
        <w:t xml:space="preserve">informuje </w:t>
      </w:r>
      <w:r w:rsidRPr="00A17F48">
        <w:rPr>
          <w:sz w:val="23"/>
          <w:szCs w:val="23"/>
        </w:rPr>
        <w:t>wnioskodawcę oraz odpowiednio: jego bezpośredniego przełożonego (i jeżeli dotyczy – D</w:t>
      </w:r>
      <w:r w:rsidRPr="00CB1B44">
        <w:rPr>
          <w:sz w:val="23"/>
          <w:szCs w:val="23"/>
        </w:rPr>
        <w:t xml:space="preserve">ziekana) </w:t>
      </w:r>
      <w:r w:rsidR="00074924">
        <w:rPr>
          <w:sz w:val="23"/>
          <w:szCs w:val="23"/>
        </w:rPr>
        <w:t xml:space="preserve">                            </w:t>
      </w:r>
      <w:r w:rsidRPr="00CB1B44">
        <w:rPr>
          <w:sz w:val="23"/>
          <w:szCs w:val="23"/>
        </w:rPr>
        <w:t>o odrzuceniu wniosku z przyczyn prawnych</w:t>
      </w:r>
      <w:r w:rsidR="006C5E11">
        <w:rPr>
          <w:sz w:val="23"/>
          <w:szCs w:val="23"/>
        </w:rPr>
        <w:t xml:space="preserve">, </w:t>
      </w:r>
      <w:r w:rsidRPr="00CB1B44">
        <w:rPr>
          <w:sz w:val="23"/>
          <w:szCs w:val="23"/>
        </w:rPr>
        <w:t xml:space="preserve">za pośrednictwem poczty elektronicznej, </w:t>
      </w:r>
      <w:r w:rsidRPr="00CB1B44">
        <w:rPr>
          <w:color w:val="000000" w:themeColor="text1"/>
          <w:sz w:val="23"/>
          <w:szCs w:val="23"/>
        </w:rPr>
        <w:t xml:space="preserve">na służbowy adres </w:t>
      </w:r>
      <w:r w:rsidR="00B72A07">
        <w:rPr>
          <w:color w:val="000000" w:themeColor="text1"/>
          <w:sz w:val="23"/>
          <w:szCs w:val="23"/>
        </w:rPr>
        <w:t>e-mail P</w:t>
      </w:r>
      <w:r w:rsidRPr="00CB1B44">
        <w:rPr>
          <w:color w:val="000000" w:themeColor="text1"/>
          <w:sz w:val="23"/>
          <w:szCs w:val="23"/>
        </w:rPr>
        <w:t>racownika w Akademii</w:t>
      </w:r>
      <w:r w:rsidR="006C5E11">
        <w:rPr>
          <w:sz w:val="23"/>
          <w:szCs w:val="23"/>
        </w:rPr>
        <w:t xml:space="preserve">. </w:t>
      </w:r>
      <w:r w:rsidR="00250675">
        <w:rPr>
          <w:sz w:val="23"/>
          <w:szCs w:val="23"/>
        </w:rPr>
        <w:t xml:space="preserve">W przypadku wskazanym </w:t>
      </w:r>
      <w:r w:rsidR="006C5E11">
        <w:rPr>
          <w:sz w:val="23"/>
          <w:szCs w:val="23"/>
        </w:rPr>
        <w:t>w zdaniu poprzednim P</w:t>
      </w:r>
      <w:r w:rsidRPr="00CB1B44">
        <w:rPr>
          <w:sz w:val="23"/>
          <w:szCs w:val="23"/>
        </w:rPr>
        <w:t xml:space="preserve">racownik zachowuje prawo do złożenia </w:t>
      </w:r>
      <w:r w:rsidRPr="00321A68">
        <w:rPr>
          <w:sz w:val="23"/>
          <w:szCs w:val="23"/>
        </w:rPr>
        <w:t>nowego wniosku o skierowanie.</w:t>
      </w:r>
    </w:p>
    <w:p w14:paraId="15F2DBEF" w14:textId="1136497B" w:rsidR="0048440A" w:rsidRPr="00321A68" w:rsidRDefault="0048440A" w:rsidP="00455139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Wnioski o skierowanie spełnia</w:t>
      </w:r>
      <w:r w:rsidR="00074924" w:rsidRPr="00321A68">
        <w:rPr>
          <w:sz w:val="23"/>
          <w:szCs w:val="23"/>
        </w:rPr>
        <w:t xml:space="preserve">jące wymogi formalne i prawne, jednostka/podmiot, o którym mowa w ust. 5 </w:t>
      </w:r>
      <w:r w:rsidRPr="00321A68">
        <w:rPr>
          <w:sz w:val="23"/>
          <w:szCs w:val="23"/>
        </w:rPr>
        <w:t xml:space="preserve">przekazuje odpowiednio Rektorowi/Kanclerzowi. </w:t>
      </w:r>
    </w:p>
    <w:p w14:paraId="259AE2F9" w14:textId="3E7D6C2A" w:rsidR="00B72A07" w:rsidRPr="00321A68" w:rsidRDefault="0028432A" w:rsidP="00455139">
      <w:pPr>
        <w:pStyle w:val="Akapitzlist"/>
        <w:numPr>
          <w:ilvl w:val="0"/>
          <w:numId w:val="36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Biuro/jednostka organizacyjna/osoba odpowiedzialna za obsługę administracyjną danego programu/projektu, bezzwłocznie</w:t>
      </w:r>
      <w:r w:rsidR="006A7E6F" w:rsidRPr="00321A68">
        <w:rPr>
          <w:sz w:val="23"/>
          <w:szCs w:val="23"/>
        </w:rPr>
        <w:t xml:space="preserve"> przekazuje do jednostki organizacyjnej administracji właściwej ds. pracowniczych</w:t>
      </w:r>
      <w:r w:rsidR="00B72A07" w:rsidRPr="00321A68">
        <w:rPr>
          <w:sz w:val="23"/>
          <w:szCs w:val="23"/>
        </w:rPr>
        <w:t>:</w:t>
      </w:r>
    </w:p>
    <w:p w14:paraId="7B82336A" w14:textId="52E306F7" w:rsidR="006A7E6F" w:rsidRPr="00321A68" w:rsidRDefault="006A7E6F" w:rsidP="00B72A07">
      <w:pPr>
        <w:pStyle w:val="Akapitzlist"/>
        <w:numPr>
          <w:ilvl w:val="0"/>
          <w:numId w:val="44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zatwierdzony wniosek o udzielenie danego rodzaju urlopu - </w:t>
      </w:r>
      <w:r w:rsidR="0028432A" w:rsidRPr="00321A68">
        <w:rPr>
          <w:sz w:val="23"/>
          <w:szCs w:val="23"/>
        </w:rPr>
        <w:t>po podpisaniu skierowania prze</w:t>
      </w:r>
      <w:r w:rsidRPr="00321A68">
        <w:rPr>
          <w:sz w:val="23"/>
          <w:szCs w:val="23"/>
        </w:rPr>
        <w:t>z odpowiednio Rektora/Kanclerza;</w:t>
      </w:r>
    </w:p>
    <w:p w14:paraId="5873FC50" w14:textId="26048415" w:rsidR="0028432A" w:rsidRPr="00321A68" w:rsidRDefault="006A7E6F" w:rsidP="00B72A07">
      <w:pPr>
        <w:pStyle w:val="Akapitzlist"/>
        <w:numPr>
          <w:ilvl w:val="0"/>
          <w:numId w:val="44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pisemną </w:t>
      </w:r>
      <w:r w:rsidR="00A51054" w:rsidRPr="00321A68">
        <w:rPr>
          <w:sz w:val="23"/>
          <w:szCs w:val="23"/>
        </w:rPr>
        <w:t xml:space="preserve">informację dot. </w:t>
      </w:r>
      <w:r w:rsidR="00AC108F" w:rsidRPr="00321A68">
        <w:rPr>
          <w:sz w:val="23"/>
          <w:szCs w:val="23"/>
        </w:rPr>
        <w:t>rezygnacji/anulowania/cofnięcia/skrócenia</w:t>
      </w:r>
      <w:r w:rsidR="00F44CBA" w:rsidRPr="00321A68">
        <w:rPr>
          <w:sz w:val="23"/>
          <w:szCs w:val="23"/>
        </w:rPr>
        <w:t>/odwołaniu</w:t>
      </w:r>
      <w:r w:rsidR="00AC108F" w:rsidRPr="00321A68">
        <w:rPr>
          <w:sz w:val="23"/>
          <w:szCs w:val="23"/>
        </w:rPr>
        <w:t xml:space="preserve"> skierowania.</w:t>
      </w:r>
    </w:p>
    <w:p w14:paraId="1CD83532" w14:textId="77777777" w:rsidR="0048440A" w:rsidRDefault="0048440A" w:rsidP="0048440A">
      <w:pPr>
        <w:jc w:val="center"/>
        <w:rPr>
          <w:sz w:val="23"/>
          <w:szCs w:val="23"/>
        </w:rPr>
      </w:pPr>
    </w:p>
    <w:p w14:paraId="2D7D91F6" w14:textId="1A3778B1" w:rsidR="0048440A" w:rsidRPr="001C3F9B" w:rsidRDefault="0048440A" w:rsidP="0048440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6C5E11">
        <w:rPr>
          <w:sz w:val="23"/>
          <w:szCs w:val="23"/>
        </w:rPr>
        <w:t>5</w:t>
      </w:r>
    </w:p>
    <w:p w14:paraId="45555931" w14:textId="4226DDE9" w:rsidR="0048440A" w:rsidRPr="000A42D7" w:rsidRDefault="006C5E11" w:rsidP="00B1441D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NA</w:t>
      </w:r>
      <w:r w:rsidR="0048440A">
        <w:rPr>
          <w:sz w:val="23"/>
          <w:szCs w:val="23"/>
        </w:rPr>
        <w:t xml:space="preserve"> </w:t>
      </w:r>
      <w:r w:rsidR="0048440A" w:rsidRPr="008B53A7">
        <w:rPr>
          <w:sz w:val="23"/>
          <w:szCs w:val="23"/>
        </w:rPr>
        <w:t>ubiegający się o skierowanie, powinien uzyskać</w:t>
      </w:r>
      <w:r w:rsidR="0048440A">
        <w:rPr>
          <w:sz w:val="23"/>
          <w:szCs w:val="23"/>
        </w:rPr>
        <w:t xml:space="preserve"> zgodę </w:t>
      </w:r>
      <w:r w:rsidR="0048440A" w:rsidRPr="000A42D7">
        <w:rPr>
          <w:sz w:val="23"/>
          <w:szCs w:val="23"/>
        </w:rPr>
        <w:t>Rektora o udzieleniu mu odpowiednio:</w:t>
      </w:r>
    </w:p>
    <w:p w14:paraId="764B89EF" w14:textId="7BA827B9" w:rsidR="0048440A" w:rsidRPr="000A42D7" w:rsidRDefault="0048440A" w:rsidP="00B1441D">
      <w:pPr>
        <w:pStyle w:val="Akapitzlist"/>
        <w:numPr>
          <w:ilvl w:val="0"/>
          <w:numId w:val="19"/>
        </w:numPr>
        <w:jc w:val="both"/>
        <w:rPr>
          <w:sz w:val="23"/>
          <w:szCs w:val="23"/>
        </w:rPr>
      </w:pPr>
      <w:r w:rsidRPr="000A42D7">
        <w:rPr>
          <w:sz w:val="23"/>
          <w:szCs w:val="23"/>
        </w:rPr>
        <w:t xml:space="preserve">w przypadkach, o których mowa w § </w:t>
      </w:r>
      <w:r>
        <w:rPr>
          <w:sz w:val="23"/>
          <w:szCs w:val="23"/>
        </w:rPr>
        <w:t xml:space="preserve">3 ust. 1 </w:t>
      </w:r>
      <w:r w:rsidR="00286870">
        <w:rPr>
          <w:sz w:val="23"/>
          <w:szCs w:val="23"/>
        </w:rPr>
        <w:t xml:space="preserve">pkt 1 </w:t>
      </w:r>
      <w:r w:rsidR="00532A4B">
        <w:rPr>
          <w:sz w:val="23"/>
          <w:szCs w:val="23"/>
        </w:rPr>
        <w:t xml:space="preserve">niniejszych </w:t>
      </w:r>
      <w:r>
        <w:rPr>
          <w:sz w:val="23"/>
          <w:szCs w:val="23"/>
        </w:rPr>
        <w:t xml:space="preserve">Zasad </w:t>
      </w:r>
      <w:r w:rsidRPr="000A42D7">
        <w:rPr>
          <w:sz w:val="23"/>
          <w:szCs w:val="23"/>
        </w:rPr>
        <w:t xml:space="preserve">- płatnego urlopu, </w:t>
      </w:r>
      <w:r w:rsidR="00532A4B">
        <w:rPr>
          <w:sz w:val="23"/>
          <w:szCs w:val="23"/>
        </w:rPr>
        <w:t xml:space="preserve"> </w:t>
      </w:r>
      <w:r w:rsidR="00286870">
        <w:rPr>
          <w:sz w:val="23"/>
          <w:szCs w:val="23"/>
        </w:rPr>
        <w:t xml:space="preserve">                            </w:t>
      </w:r>
      <w:r w:rsidRPr="000A42D7">
        <w:rPr>
          <w:sz w:val="23"/>
          <w:szCs w:val="23"/>
        </w:rPr>
        <w:t>o którym mo</w:t>
      </w:r>
      <w:r>
        <w:rPr>
          <w:sz w:val="23"/>
          <w:szCs w:val="23"/>
        </w:rPr>
        <w:t>wa w ustawie;</w:t>
      </w:r>
    </w:p>
    <w:p w14:paraId="4AF78D8F" w14:textId="5B077446" w:rsidR="0048440A" w:rsidRDefault="0048440A" w:rsidP="00B1441D">
      <w:pPr>
        <w:pStyle w:val="Akapitzlis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przypadkach, o których mowa w </w:t>
      </w:r>
      <w:r w:rsidRPr="001C3F9B">
        <w:rPr>
          <w:sz w:val="23"/>
          <w:szCs w:val="23"/>
        </w:rPr>
        <w:t xml:space="preserve">§ </w:t>
      </w:r>
      <w:r>
        <w:rPr>
          <w:sz w:val="23"/>
          <w:szCs w:val="23"/>
        </w:rPr>
        <w:t xml:space="preserve">3 ust. 1 pkt 2 </w:t>
      </w:r>
      <w:r w:rsidR="00532A4B">
        <w:rPr>
          <w:sz w:val="23"/>
          <w:szCs w:val="23"/>
        </w:rPr>
        <w:t xml:space="preserve">niniejszych </w:t>
      </w:r>
      <w:r>
        <w:rPr>
          <w:sz w:val="23"/>
          <w:szCs w:val="23"/>
        </w:rPr>
        <w:t>Zasad – płatnego urlopu szkolen</w:t>
      </w:r>
      <w:r w:rsidR="00CD78C1">
        <w:rPr>
          <w:sz w:val="23"/>
          <w:szCs w:val="23"/>
        </w:rPr>
        <w:t>iowego</w:t>
      </w:r>
      <w:r>
        <w:rPr>
          <w:sz w:val="23"/>
          <w:szCs w:val="23"/>
        </w:rPr>
        <w:t>.</w:t>
      </w:r>
    </w:p>
    <w:p w14:paraId="1DDB0E9C" w14:textId="140C14C2" w:rsidR="0048440A" w:rsidRPr="0064428F" w:rsidRDefault="006C5E11" w:rsidP="00B1441D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NNA</w:t>
      </w:r>
      <w:r w:rsidR="0048440A">
        <w:rPr>
          <w:sz w:val="23"/>
          <w:szCs w:val="23"/>
        </w:rPr>
        <w:t xml:space="preserve"> </w:t>
      </w:r>
      <w:r w:rsidR="0048440A" w:rsidRPr="008B53A7">
        <w:rPr>
          <w:sz w:val="23"/>
          <w:szCs w:val="23"/>
        </w:rPr>
        <w:t xml:space="preserve">ubiegający się o skierowanie, powinien </w:t>
      </w:r>
      <w:r w:rsidR="0048440A">
        <w:rPr>
          <w:sz w:val="23"/>
          <w:szCs w:val="23"/>
        </w:rPr>
        <w:t>uzyskać</w:t>
      </w:r>
      <w:r w:rsidR="0048440A" w:rsidRPr="00BC542C">
        <w:rPr>
          <w:sz w:val="23"/>
          <w:szCs w:val="23"/>
        </w:rPr>
        <w:t xml:space="preserve"> zgodę</w:t>
      </w:r>
      <w:r w:rsidR="0048440A">
        <w:rPr>
          <w:sz w:val="23"/>
          <w:szCs w:val="23"/>
        </w:rPr>
        <w:t xml:space="preserve"> </w:t>
      </w:r>
      <w:r w:rsidR="0048440A" w:rsidRPr="00BC542C">
        <w:rPr>
          <w:sz w:val="23"/>
          <w:szCs w:val="23"/>
        </w:rPr>
        <w:t>o udzieleniu mu płatnego urlopu sz</w:t>
      </w:r>
      <w:r w:rsidR="00CD78C1">
        <w:rPr>
          <w:sz w:val="23"/>
          <w:szCs w:val="23"/>
        </w:rPr>
        <w:t xml:space="preserve">koleniowego </w:t>
      </w:r>
      <w:r w:rsidR="00201009">
        <w:rPr>
          <w:sz w:val="23"/>
          <w:szCs w:val="23"/>
        </w:rPr>
        <w:t xml:space="preserve">- </w:t>
      </w:r>
      <w:r w:rsidR="0048440A">
        <w:rPr>
          <w:sz w:val="23"/>
          <w:szCs w:val="23"/>
        </w:rPr>
        <w:t>Kanclerza albo Rektora – w przypadku pracowników bezpo</w:t>
      </w:r>
      <w:r w:rsidR="00E07A31">
        <w:rPr>
          <w:sz w:val="23"/>
          <w:szCs w:val="23"/>
        </w:rPr>
        <w:t>średnio podlegających Rektorowi</w:t>
      </w:r>
      <w:r w:rsidR="0048440A" w:rsidRPr="000A42D7">
        <w:rPr>
          <w:sz w:val="23"/>
          <w:szCs w:val="23"/>
        </w:rPr>
        <w:t>.</w:t>
      </w:r>
    </w:p>
    <w:p w14:paraId="77CC2B1E" w14:textId="77777777" w:rsidR="0048440A" w:rsidRPr="00A17F48" w:rsidRDefault="0048440A" w:rsidP="00B1441D">
      <w:pPr>
        <w:pStyle w:val="Akapitzlist"/>
        <w:numPr>
          <w:ilvl w:val="0"/>
          <w:numId w:val="5"/>
        </w:numPr>
        <w:shd w:val="clear" w:color="auto" w:fill="FFFFFF"/>
        <w:jc w:val="both"/>
        <w:rPr>
          <w:sz w:val="23"/>
          <w:szCs w:val="23"/>
        </w:rPr>
      </w:pPr>
      <w:r w:rsidRPr="00A17F48">
        <w:rPr>
          <w:sz w:val="23"/>
          <w:szCs w:val="23"/>
        </w:rPr>
        <w:t>Wniosek o udzielenie urlopów, o których mowa w ust. 1 lub 2 powinien zawierać:</w:t>
      </w:r>
    </w:p>
    <w:p w14:paraId="6E9F23CB" w14:textId="213E0E76" w:rsidR="0048440A" w:rsidRPr="001C3F9B" w:rsidRDefault="0048440A" w:rsidP="00B1441D">
      <w:pPr>
        <w:numPr>
          <w:ilvl w:val="0"/>
          <w:numId w:val="6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dane dotyczące charakteru </w:t>
      </w:r>
      <w:r w:rsidR="0064428F">
        <w:rPr>
          <w:sz w:val="23"/>
          <w:szCs w:val="23"/>
        </w:rPr>
        <w:t>skierowania</w:t>
      </w:r>
      <w:r w:rsidRPr="001C3F9B">
        <w:rPr>
          <w:sz w:val="23"/>
          <w:szCs w:val="23"/>
        </w:rPr>
        <w:t>;</w:t>
      </w:r>
    </w:p>
    <w:p w14:paraId="6A2D135C" w14:textId="78AD2E82" w:rsidR="0048440A" w:rsidRPr="001C3F9B" w:rsidRDefault="0048440A" w:rsidP="00B1441D">
      <w:pPr>
        <w:numPr>
          <w:ilvl w:val="0"/>
          <w:numId w:val="6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wskazywać czas trwania </w:t>
      </w:r>
      <w:r w:rsidR="0064428F">
        <w:rPr>
          <w:sz w:val="23"/>
          <w:szCs w:val="23"/>
        </w:rPr>
        <w:t>skierowania</w:t>
      </w:r>
      <w:r w:rsidRPr="001C3F9B">
        <w:rPr>
          <w:sz w:val="23"/>
          <w:szCs w:val="23"/>
        </w:rPr>
        <w:t>;</w:t>
      </w:r>
    </w:p>
    <w:p w14:paraId="5E4CB0EC" w14:textId="6379EDC7" w:rsidR="0048440A" w:rsidRPr="001C3F9B" w:rsidRDefault="0048440A" w:rsidP="00B1441D">
      <w:pPr>
        <w:numPr>
          <w:ilvl w:val="0"/>
          <w:numId w:val="6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w przypadku </w:t>
      </w:r>
      <w:r w:rsidR="0064428F">
        <w:rPr>
          <w:sz w:val="23"/>
          <w:szCs w:val="23"/>
        </w:rPr>
        <w:t>NA</w:t>
      </w:r>
      <w:r>
        <w:rPr>
          <w:sz w:val="23"/>
          <w:szCs w:val="23"/>
        </w:rPr>
        <w:t xml:space="preserve"> - </w:t>
      </w:r>
      <w:r w:rsidRPr="001C3F9B">
        <w:rPr>
          <w:sz w:val="23"/>
          <w:szCs w:val="23"/>
        </w:rPr>
        <w:t>za</w:t>
      </w:r>
      <w:r>
        <w:rPr>
          <w:sz w:val="23"/>
          <w:szCs w:val="23"/>
        </w:rPr>
        <w:t>wierać informację o zastępstwie na</w:t>
      </w:r>
      <w:r w:rsidRPr="001C3F9B">
        <w:rPr>
          <w:sz w:val="23"/>
          <w:szCs w:val="23"/>
        </w:rPr>
        <w:t xml:space="preserve"> zajęciach dydaktycznych na czas urlopu oraz zgodę na wyjazd wyrażoną przez odpowiednio:</w:t>
      </w:r>
    </w:p>
    <w:p w14:paraId="3F2C3B48" w14:textId="37BC972C" w:rsidR="0048440A" w:rsidRPr="001C3F9B" w:rsidRDefault="0048440A" w:rsidP="00B1441D">
      <w:pPr>
        <w:numPr>
          <w:ilvl w:val="0"/>
          <w:numId w:val="7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bezpośredniego przełożonego oraz Dziekana </w:t>
      </w:r>
      <w:r>
        <w:rPr>
          <w:sz w:val="23"/>
          <w:szCs w:val="23"/>
        </w:rPr>
        <w:t xml:space="preserve">właściwego </w:t>
      </w:r>
      <w:r w:rsidRPr="001C3F9B">
        <w:rPr>
          <w:sz w:val="23"/>
          <w:szCs w:val="23"/>
        </w:rPr>
        <w:t xml:space="preserve">Wydziału – </w:t>
      </w:r>
      <w:r w:rsidR="0064428F">
        <w:rPr>
          <w:sz w:val="23"/>
          <w:szCs w:val="23"/>
        </w:rPr>
        <w:t>w przypadku P</w:t>
      </w:r>
      <w:r>
        <w:rPr>
          <w:sz w:val="23"/>
          <w:szCs w:val="23"/>
        </w:rPr>
        <w:t>racownika zatrudnionego w ramach wydziału,</w:t>
      </w:r>
    </w:p>
    <w:p w14:paraId="1EEB0210" w14:textId="5BC60653" w:rsidR="0048440A" w:rsidRPr="001C3F9B" w:rsidRDefault="0048440A" w:rsidP="00B1441D">
      <w:pPr>
        <w:numPr>
          <w:ilvl w:val="0"/>
          <w:numId w:val="7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kierownika </w:t>
      </w:r>
      <w:r>
        <w:rPr>
          <w:sz w:val="23"/>
          <w:szCs w:val="23"/>
        </w:rPr>
        <w:t xml:space="preserve">właściwej jednostki organizacyjnej (innej niż wydział) - </w:t>
      </w:r>
      <w:r w:rsidR="0064428F">
        <w:rPr>
          <w:sz w:val="23"/>
          <w:szCs w:val="23"/>
        </w:rPr>
        <w:t>w przypadku P</w:t>
      </w:r>
      <w:r w:rsidRPr="001C3F9B">
        <w:rPr>
          <w:sz w:val="23"/>
          <w:szCs w:val="23"/>
        </w:rPr>
        <w:t>racownika takiej jednostki.</w:t>
      </w:r>
    </w:p>
    <w:p w14:paraId="38BAEF89" w14:textId="663BE344" w:rsidR="0048440A" w:rsidRPr="001C3F9B" w:rsidRDefault="0048440A" w:rsidP="00B1441D">
      <w:pPr>
        <w:numPr>
          <w:ilvl w:val="0"/>
          <w:numId w:val="6"/>
        </w:numPr>
        <w:jc w:val="both"/>
        <w:rPr>
          <w:sz w:val="23"/>
          <w:szCs w:val="23"/>
        </w:rPr>
      </w:pPr>
      <w:r w:rsidRPr="001C3F9B">
        <w:rPr>
          <w:sz w:val="23"/>
          <w:szCs w:val="23"/>
        </w:rPr>
        <w:t xml:space="preserve">w przypadku </w:t>
      </w:r>
      <w:r w:rsidR="0064428F">
        <w:rPr>
          <w:sz w:val="23"/>
          <w:szCs w:val="23"/>
        </w:rPr>
        <w:t>NNA</w:t>
      </w:r>
      <w:r w:rsidRPr="001C3F9B">
        <w:rPr>
          <w:sz w:val="23"/>
          <w:szCs w:val="23"/>
        </w:rPr>
        <w:t xml:space="preserve">, wniosek powinien zawierać informację o zastępstwie na czas urlopu oraz zgodę na </w:t>
      </w:r>
      <w:r w:rsidR="0064428F">
        <w:rPr>
          <w:sz w:val="23"/>
          <w:szCs w:val="23"/>
        </w:rPr>
        <w:t>skierowanie</w:t>
      </w:r>
      <w:r w:rsidRPr="001C3F9B">
        <w:rPr>
          <w:sz w:val="23"/>
          <w:szCs w:val="23"/>
        </w:rPr>
        <w:t xml:space="preserve"> wyrażoną przez bezpośredniego przełożonego</w:t>
      </w:r>
      <w:r w:rsidR="0064428F">
        <w:rPr>
          <w:sz w:val="23"/>
          <w:szCs w:val="23"/>
        </w:rPr>
        <w:t xml:space="preserve"> P</w:t>
      </w:r>
      <w:r>
        <w:rPr>
          <w:sz w:val="23"/>
          <w:szCs w:val="23"/>
        </w:rPr>
        <w:t>racownika</w:t>
      </w:r>
      <w:r w:rsidRPr="001C3F9B">
        <w:rPr>
          <w:sz w:val="23"/>
          <w:szCs w:val="23"/>
        </w:rPr>
        <w:t>.</w:t>
      </w:r>
    </w:p>
    <w:p w14:paraId="76FE9897" w14:textId="77777777" w:rsidR="00321A68" w:rsidRDefault="00321A68" w:rsidP="00321A68">
      <w:pPr>
        <w:rPr>
          <w:sz w:val="23"/>
          <w:szCs w:val="23"/>
        </w:rPr>
      </w:pPr>
    </w:p>
    <w:p w14:paraId="0A990219" w14:textId="77777777" w:rsidR="00565494" w:rsidRDefault="00565494" w:rsidP="00321A68">
      <w:pPr>
        <w:jc w:val="center"/>
        <w:rPr>
          <w:sz w:val="23"/>
          <w:szCs w:val="23"/>
        </w:rPr>
      </w:pPr>
    </w:p>
    <w:p w14:paraId="216653A7" w14:textId="77777777" w:rsidR="00565494" w:rsidRDefault="00565494" w:rsidP="00321A68">
      <w:pPr>
        <w:jc w:val="center"/>
        <w:rPr>
          <w:sz w:val="23"/>
          <w:szCs w:val="23"/>
        </w:rPr>
      </w:pPr>
    </w:p>
    <w:p w14:paraId="30890688" w14:textId="77777777" w:rsidR="00565494" w:rsidRDefault="00565494" w:rsidP="00321A68">
      <w:pPr>
        <w:jc w:val="center"/>
        <w:rPr>
          <w:sz w:val="23"/>
          <w:szCs w:val="23"/>
        </w:rPr>
      </w:pPr>
    </w:p>
    <w:p w14:paraId="4E31419F" w14:textId="77777777" w:rsidR="00565494" w:rsidRDefault="00565494" w:rsidP="00321A68">
      <w:pPr>
        <w:jc w:val="center"/>
        <w:rPr>
          <w:sz w:val="23"/>
          <w:szCs w:val="23"/>
        </w:rPr>
      </w:pPr>
    </w:p>
    <w:p w14:paraId="604548A3" w14:textId="1AF543A8" w:rsidR="0048440A" w:rsidRPr="0052699B" w:rsidRDefault="0048440A" w:rsidP="00321A68">
      <w:pPr>
        <w:jc w:val="center"/>
        <w:rPr>
          <w:sz w:val="23"/>
          <w:szCs w:val="23"/>
        </w:rPr>
      </w:pPr>
      <w:r w:rsidRPr="0052699B">
        <w:rPr>
          <w:sz w:val="23"/>
          <w:szCs w:val="23"/>
        </w:rPr>
        <w:lastRenderedPageBreak/>
        <w:t xml:space="preserve">§ </w:t>
      </w:r>
      <w:r w:rsidR="0064428F">
        <w:rPr>
          <w:sz w:val="23"/>
          <w:szCs w:val="23"/>
        </w:rPr>
        <w:t>6</w:t>
      </w:r>
    </w:p>
    <w:p w14:paraId="5D007DF7" w14:textId="70F6A755" w:rsidR="0048440A" w:rsidRDefault="0048440A" w:rsidP="00B1441D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 w:rsidRPr="00146839">
        <w:rPr>
          <w:sz w:val="23"/>
          <w:szCs w:val="23"/>
        </w:rPr>
        <w:t>Każdej osobie ubiegającej s</w:t>
      </w:r>
      <w:r>
        <w:rPr>
          <w:sz w:val="23"/>
          <w:szCs w:val="23"/>
        </w:rPr>
        <w:t>ię o skierowanie doręcza</w:t>
      </w:r>
      <w:r w:rsidRPr="001468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się </w:t>
      </w:r>
      <w:r w:rsidRPr="00146839">
        <w:rPr>
          <w:sz w:val="23"/>
          <w:szCs w:val="23"/>
        </w:rPr>
        <w:t>w formie pisemnej</w:t>
      </w:r>
      <w:r>
        <w:rPr>
          <w:sz w:val="23"/>
          <w:szCs w:val="23"/>
        </w:rPr>
        <w:t>, decyzję</w:t>
      </w:r>
      <w:r w:rsidRPr="007F71F8">
        <w:rPr>
          <w:sz w:val="23"/>
          <w:szCs w:val="23"/>
        </w:rPr>
        <w:t xml:space="preserve"> odpowiednio Rektora </w:t>
      </w:r>
      <w:r>
        <w:rPr>
          <w:sz w:val="23"/>
          <w:szCs w:val="23"/>
        </w:rPr>
        <w:t>lub Kanclerza, wydaną</w:t>
      </w:r>
      <w:r w:rsidRPr="007F71F8">
        <w:rPr>
          <w:sz w:val="23"/>
          <w:szCs w:val="23"/>
        </w:rPr>
        <w:t xml:space="preserve"> w zakresie rozpoznania złożonego przez </w:t>
      </w:r>
      <w:r w:rsidR="0064428F">
        <w:rPr>
          <w:sz w:val="23"/>
          <w:szCs w:val="23"/>
        </w:rPr>
        <w:t>P</w:t>
      </w:r>
      <w:r>
        <w:rPr>
          <w:sz w:val="23"/>
          <w:szCs w:val="23"/>
        </w:rPr>
        <w:t xml:space="preserve">racownika </w:t>
      </w:r>
      <w:r w:rsidRPr="007F71F8">
        <w:rPr>
          <w:sz w:val="23"/>
          <w:szCs w:val="23"/>
        </w:rPr>
        <w:t xml:space="preserve">wniosku </w:t>
      </w:r>
      <w:r>
        <w:rPr>
          <w:sz w:val="23"/>
          <w:szCs w:val="23"/>
        </w:rPr>
        <w:t xml:space="preserve">                       </w:t>
      </w:r>
      <w:r w:rsidRPr="007F71F8">
        <w:rPr>
          <w:sz w:val="23"/>
          <w:szCs w:val="23"/>
        </w:rPr>
        <w:t>o ski</w:t>
      </w:r>
      <w:r>
        <w:rPr>
          <w:sz w:val="23"/>
          <w:szCs w:val="23"/>
        </w:rPr>
        <w:t>erowanie.</w:t>
      </w:r>
    </w:p>
    <w:p w14:paraId="76ED4405" w14:textId="5F58C71E" w:rsidR="0048440A" w:rsidRPr="00321A68" w:rsidRDefault="0048440A" w:rsidP="00DC6EC1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Decyzja, o której mowa w ust. 1 nie ma charakteru decyzji administracyjnej, w rozumieniu przepisów KPA. W przypadku odmowy wystawienia skierowania (udzielenia zgody), wnioskodawcy nie przysługuje wniosek o ponowne </w:t>
      </w:r>
      <w:r w:rsidRPr="00321A68">
        <w:rPr>
          <w:sz w:val="23"/>
          <w:szCs w:val="23"/>
        </w:rPr>
        <w:t>rozpatrzenie sprawy, ani odwołanie. Decyzja odpowiednio Rektora lub Kanclerza jest ostateczna.</w:t>
      </w:r>
      <w:r w:rsidR="00DC6EC1" w:rsidRPr="00321A68">
        <w:rPr>
          <w:sz w:val="23"/>
          <w:szCs w:val="23"/>
        </w:rPr>
        <w:t xml:space="preserve"> Odmowę wystawienia skierowania sporządza</w:t>
      </w:r>
      <w:r w:rsidR="00223DF2" w:rsidRPr="00321A68">
        <w:rPr>
          <w:sz w:val="23"/>
          <w:szCs w:val="23"/>
        </w:rPr>
        <w:t xml:space="preserve"> odpowiednio:</w:t>
      </w:r>
      <w:r w:rsidR="00DC6EC1" w:rsidRPr="00321A68">
        <w:rPr>
          <w:sz w:val="23"/>
          <w:szCs w:val="23"/>
        </w:rPr>
        <w:t xml:space="preserve"> jednostka organ</w:t>
      </w:r>
      <w:r w:rsidR="00286870" w:rsidRPr="00321A68">
        <w:rPr>
          <w:sz w:val="23"/>
          <w:szCs w:val="23"/>
        </w:rPr>
        <w:t>izacyjna administracji właściwa</w:t>
      </w:r>
      <w:r w:rsidR="00DC6EC1" w:rsidRPr="00321A68">
        <w:rPr>
          <w:sz w:val="23"/>
          <w:szCs w:val="23"/>
        </w:rPr>
        <w:t xml:space="preserve"> ds. pracowniczych/Biuro/jednostka organizacyjna/osoba odpowiedzialna za obsługę administracyjną danego programu/projektu</w:t>
      </w:r>
      <w:r w:rsidR="00FE6391" w:rsidRPr="00321A68">
        <w:rPr>
          <w:sz w:val="23"/>
          <w:szCs w:val="23"/>
        </w:rPr>
        <w:t xml:space="preserve">, </w:t>
      </w:r>
      <w:r w:rsidR="00223DF2" w:rsidRPr="00321A68">
        <w:rPr>
          <w:sz w:val="23"/>
          <w:szCs w:val="23"/>
        </w:rPr>
        <w:t xml:space="preserve">                     </w:t>
      </w:r>
      <w:r w:rsidR="00FE6391" w:rsidRPr="00321A68">
        <w:rPr>
          <w:sz w:val="23"/>
          <w:szCs w:val="23"/>
        </w:rPr>
        <w:t>a podpisuje odpowiednio Rektor/Kanclerz.</w:t>
      </w:r>
    </w:p>
    <w:p w14:paraId="22851588" w14:textId="5BE31016" w:rsidR="007231A0" w:rsidRPr="00321A68" w:rsidRDefault="0048440A" w:rsidP="00E07A31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7F71F8">
        <w:rPr>
          <w:sz w:val="23"/>
          <w:szCs w:val="23"/>
        </w:rPr>
        <w:t xml:space="preserve"> przypadku in</w:t>
      </w:r>
      <w:r>
        <w:rPr>
          <w:sz w:val="23"/>
          <w:szCs w:val="23"/>
        </w:rPr>
        <w:t>i</w:t>
      </w:r>
      <w:r w:rsidRPr="007F71F8">
        <w:rPr>
          <w:sz w:val="23"/>
          <w:szCs w:val="23"/>
        </w:rPr>
        <w:t xml:space="preserve">cjatywy </w:t>
      </w:r>
      <w:r w:rsidR="00FC0479">
        <w:rPr>
          <w:sz w:val="23"/>
          <w:szCs w:val="23"/>
        </w:rPr>
        <w:t>Pracodawcy o skierowaniu P</w:t>
      </w:r>
      <w:r w:rsidRPr="007F71F8">
        <w:rPr>
          <w:sz w:val="23"/>
          <w:szCs w:val="23"/>
        </w:rPr>
        <w:t>racownika w celu podnoszenia kwalifikacji zawodowych</w:t>
      </w:r>
      <w:r>
        <w:rPr>
          <w:sz w:val="23"/>
          <w:szCs w:val="23"/>
        </w:rPr>
        <w:t>,</w:t>
      </w:r>
      <w:r w:rsidRPr="007F71F8">
        <w:rPr>
          <w:sz w:val="23"/>
          <w:szCs w:val="23"/>
        </w:rPr>
        <w:t xml:space="preserve"> zgodnie z przepisami </w:t>
      </w:r>
      <w:r w:rsidR="00AF0777">
        <w:rPr>
          <w:sz w:val="23"/>
          <w:szCs w:val="23"/>
        </w:rPr>
        <w:t>KP</w:t>
      </w:r>
      <w:r w:rsidR="00FC0479">
        <w:rPr>
          <w:sz w:val="23"/>
          <w:szCs w:val="23"/>
        </w:rPr>
        <w:t>, P</w:t>
      </w:r>
      <w:r>
        <w:rPr>
          <w:sz w:val="23"/>
          <w:szCs w:val="23"/>
        </w:rPr>
        <w:t xml:space="preserve">racownikowi doręcza się </w:t>
      </w:r>
      <w:r w:rsidRPr="007F71F8">
        <w:rPr>
          <w:sz w:val="23"/>
          <w:szCs w:val="23"/>
        </w:rPr>
        <w:t xml:space="preserve">propozycję odpowiednio Rektora lub Kanclerza o przewidywanych warunkach </w:t>
      </w:r>
      <w:r w:rsidR="00FC0479">
        <w:rPr>
          <w:sz w:val="23"/>
          <w:szCs w:val="23"/>
        </w:rPr>
        <w:t>skierowania</w:t>
      </w:r>
      <w:r w:rsidRPr="007F71F8">
        <w:rPr>
          <w:sz w:val="23"/>
          <w:szCs w:val="23"/>
        </w:rPr>
        <w:t xml:space="preserve"> (in</w:t>
      </w:r>
      <w:r>
        <w:rPr>
          <w:sz w:val="23"/>
          <w:szCs w:val="23"/>
        </w:rPr>
        <w:t>i</w:t>
      </w:r>
      <w:r w:rsidRPr="007F71F8">
        <w:rPr>
          <w:sz w:val="23"/>
          <w:szCs w:val="23"/>
        </w:rPr>
        <w:t xml:space="preserve">cjatywa, o której mowa </w:t>
      </w:r>
      <w:r w:rsidR="00DC6EC1">
        <w:rPr>
          <w:sz w:val="23"/>
          <w:szCs w:val="23"/>
        </w:rPr>
        <w:t xml:space="preserve">                  </w:t>
      </w:r>
      <w:r w:rsidRPr="007F71F8">
        <w:rPr>
          <w:sz w:val="23"/>
          <w:szCs w:val="23"/>
        </w:rPr>
        <w:t xml:space="preserve">w niniejszym </w:t>
      </w:r>
      <w:r>
        <w:rPr>
          <w:sz w:val="23"/>
          <w:szCs w:val="23"/>
        </w:rPr>
        <w:t xml:space="preserve">ustępie </w:t>
      </w:r>
      <w:r w:rsidRPr="007F71F8">
        <w:rPr>
          <w:sz w:val="23"/>
          <w:szCs w:val="23"/>
        </w:rPr>
        <w:t xml:space="preserve">nie ma charakteru polecenia wyjazdu służbowego, </w:t>
      </w:r>
      <w:r w:rsidR="007B368E">
        <w:rPr>
          <w:sz w:val="23"/>
          <w:szCs w:val="23"/>
        </w:rPr>
        <w:t>stanowi jedynie wsparci</w:t>
      </w:r>
      <w:r w:rsidR="00565494">
        <w:rPr>
          <w:sz w:val="23"/>
          <w:szCs w:val="23"/>
        </w:rPr>
        <w:t xml:space="preserve">e </w:t>
      </w:r>
      <w:r w:rsidR="007B368E">
        <w:rPr>
          <w:sz w:val="23"/>
          <w:szCs w:val="23"/>
        </w:rPr>
        <w:t>przez Pracodawcę działań P</w:t>
      </w:r>
      <w:r w:rsidRPr="007F71F8">
        <w:rPr>
          <w:sz w:val="23"/>
          <w:szCs w:val="23"/>
        </w:rPr>
        <w:t>racownika mających na celu podnoszenie przez</w:t>
      </w:r>
      <w:r w:rsidR="007B368E">
        <w:rPr>
          <w:sz w:val="23"/>
          <w:szCs w:val="23"/>
        </w:rPr>
        <w:t xml:space="preserve"> niego kwalifikacji zawodowych)</w:t>
      </w:r>
      <w:r w:rsidRPr="007F71F8">
        <w:rPr>
          <w:sz w:val="23"/>
          <w:szCs w:val="23"/>
        </w:rPr>
        <w:t>.</w:t>
      </w:r>
    </w:p>
    <w:p w14:paraId="3ECEAF39" w14:textId="52BA9D26" w:rsidR="0048440A" w:rsidRPr="00321A68" w:rsidRDefault="0048440A" w:rsidP="00B1441D">
      <w:pPr>
        <w:pStyle w:val="Akapitzlist"/>
        <w:numPr>
          <w:ilvl w:val="0"/>
          <w:numId w:val="20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 xml:space="preserve">Skierowanie i/lub umowę sporządza </w:t>
      </w:r>
      <w:r w:rsidR="00E07A31" w:rsidRPr="00321A68">
        <w:rPr>
          <w:sz w:val="23"/>
          <w:szCs w:val="23"/>
        </w:rPr>
        <w:t xml:space="preserve">odpowiednio: </w:t>
      </w:r>
      <w:r w:rsidR="007B368E" w:rsidRPr="00321A68">
        <w:rPr>
          <w:sz w:val="23"/>
          <w:szCs w:val="23"/>
        </w:rPr>
        <w:t>jednostka organizacyjna administra</w:t>
      </w:r>
      <w:r w:rsidR="00286870" w:rsidRPr="00321A68">
        <w:rPr>
          <w:sz w:val="23"/>
          <w:szCs w:val="23"/>
        </w:rPr>
        <w:t>cji właściwa</w:t>
      </w:r>
      <w:r w:rsidR="00E07A31" w:rsidRPr="00321A68">
        <w:rPr>
          <w:sz w:val="23"/>
          <w:szCs w:val="23"/>
        </w:rPr>
        <w:t xml:space="preserve"> ds. pracowniczych/Biuro/jednostka organizacyjna/osoba odpowiedzialna za obsługę administracyjną danego programu/projektu </w:t>
      </w:r>
      <w:r w:rsidRPr="00321A68">
        <w:rPr>
          <w:sz w:val="23"/>
          <w:szCs w:val="23"/>
        </w:rPr>
        <w:t>na podstawie:</w:t>
      </w:r>
    </w:p>
    <w:p w14:paraId="1A25058F" w14:textId="77777777" w:rsidR="0048440A" w:rsidRPr="00321A68" w:rsidRDefault="0048440A" w:rsidP="00B1441D">
      <w:pPr>
        <w:pStyle w:val="Akapitzlist"/>
        <w:numPr>
          <w:ilvl w:val="0"/>
          <w:numId w:val="27"/>
        </w:numPr>
        <w:jc w:val="both"/>
        <w:rPr>
          <w:sz w:val="23"/>
          <w:szCs w:val="23"/>
        </w:rPr>
      </w:pPr>
      <w:r w:rsidRPr="00321A68">
        <w:rPr>
          <w:sz w:val="23"/>
          <w:szCs w:val="23"/>
        </w:rPr>
        <w:t>zatwierdzonego wniosku o skierowanie;</w:t>
      </w:r>
    </w:p>
    <w:p w14:paraId="65496D95" w14:textId="289B696A" w:rsidR="00181617" w:rsidRPr="007231A0" w:rsidRDefault="007B368E" w:rsidP="007231A0">
      <w:pPr>
        <w:pStyle w:val="Akapitzlis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zaakceptowanej przez P</w:t>
      </w:r>
      <w:r w:rsidR="0048440A">
        <w:rPr>
          <w:sz w:val="23"/>
          <w:szCs w:val="23"/>
        </w:rPr>
        <w:t>racownika propozycji</w:t>
      </w:r>
      <w:r w:rsidR="0048440A" w:rsidRPr="007F71F8">
        <w:rPr>
          <w:sz w:val="23"/>
          <w:szCs w:val="23"/>
        </w:rPr>
        <w:t xml:space="preserve"> </w:t>
      </w:r>
      <w:r w:rsidR="0048440A">
        <w:rPr>
          <w:sz w:val="23"/>
          <w:szCs w:val="23"/>
        </w:rPr>
        <w:t>skierowania, o której mowa w ust. 3.</w:t>
      </w:r>
    </w:p>
    <w:p w14:paraId="3B6E0741" w14:textId="77777777" w:rsidR="0048440A" w:rsidRPr="008804DB" w:rsidRDefault="0048440A" w:rsidP="00B1441D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 w:rsidRPr="008804DB">
        <w:rPr>
          <w:sz w:val="23"/>
          <w:szCs w:val="23"/>
        </w:rPr>
        <w:t>Skierowanie i/lub umowę wydaje (podpisuje):</w:t>
      </w:r>
    </w:p>
    <w:p w14:paraId="07190E00" w14:textId="2F85D638" w:rsidR="0048440A" w:rsidRPr="009318BC" w:rsidRDefault="0048440A" w:rsidP="00B1441D">
      <w:pPr>
        <w:pStyle w:val="Akapitzlist"/>
        <w:widowControl w:val="0"/>
        <w:numPr>
          <w:ilvl w:val="0"/>
          <w:numId w:val="17"/>
        </w:numPr>
        <w:jc w:val="both"/>
        <w:rPr>
          <w:sz w:val="23"/>
          <w:szCs w:val="23"/>
        </w:rPr>
      </w:pPr>
      <w:r w:rsidRPr="009318BC">
        <w:rPr>
          <w:sz w:val="23"/>
          <w:szCs w:val="23"/>
        </w:rPr>
        <w:t xml:space="preserve">Rektor -  w przypadku </w:t>
      </w:r>
      <w:r w:rsidR="00DD03BF">
        <w:rPr>
          <w:sz w:val="23"/>
          <w:szCs w:val="23"/>
        </w:rPr>
        <w:t>NA</w:t>
      </w:r>
      <w:r w:rsidRPr="009318BC">
        <w:rPr>
          <w:sz w:val="23"/>
          <w:szCs w:val="23"/>
        </w:rPr>
        <w:t>;</w:t>
      </w:r>
    </w:p>
    <w:p w14:paraId="673AD11E" w14:textId="1035B099" w:rsidR="0048440A" w:rsidRPr="009318BC" w:rsidRDefault="0048440A" w:rsidP="00B1441D">
      <w:pPr>
        <w:pStyle w:val="Akapitzlist"/>
        <w:widowControl w:val="0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Rektor lub</w:t>
      </w:r>
      <w:r w:rsidRPr="009318BC">
        <w:rPr>
          <w:sz w:val="23"/>
          <w:szCs w:val="23"/>
        </w:rPr>
        <w:t xml:space="preserve"> Kanclerz - w przypadku </w:t>
      </w:r>
      <w:r w:rsidR="00DD03BF">
        <w:rPr>
          <w:sz w:val="23"/>
          <w:szCs w:val="23"/>
        </w:rPr>
        <w:t>NNA</w:t>
      </w:r>
      <w:r>
        <w:rPr>
          <w:sz w:val="23"/>
          <w:szCs w:val="23"/>
        </w:rPr>
        <w:t>.</w:t>
      </w:r>
    </w:p>
    <w:p w14:paraId="6DD00082" w14:textId="1DE281E1" w:rsidR="0048440A" w:rsidRDefault="0048440A" w:rsidP="00B1441D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Skierowanie</w:t>
      </w:r>
      <w:r w:rsidRPr="00606BBF">
        <w:rPr>
          <w:sz w:val="23"/>
          <w:szCs w:val="23"/>
        </w:rPr>
        <w:t xml:space="preserve"> zawiera m.in. informację o przyznaniu </w:t>
      </w:r>
      <w:r w:rsidR="00DD03BF">
        <w:rPr>
          <w:sz w:val="23"/>
          <w:szCs w:val="23"/>
        </w:rPr>
        <w:t xml:space="preserve">osobie kierowanej na podstawie postanowień Regulaminu Wynagradzania ewentualnego </w:t>
      </w:r>
      <w:r w:rsidRPr="00606BBF">
        <w:rPr>
          <w:sz w:val="23"/>
          <w:szCs w:val="23"/>
        </w:rPr>
        <w:t>stypendium i/lub o </w:t>
      </w:r>
      <w:r w:rsidR="00DD03BF">
        <w:rPr>
          <w:sz w:val="23"/>
          <w:szCs w:val="23"/>
        </w:rPr>
        <w:t>innym rodzaju świadczenia.</w:t>
      </w:r>
    </w:p>
    <w:p w14:paraId="5FB06FAA" w14:textId="77777777" w:rsidR="0048440A" w:rsidRPr="005F1A59" w:rsidRDefault="0048440A" w:rsidP="00B1441D">
      <w:pPr>
        <w:pStyle w:val="Akapitzlist"/>
        <w:widowControl w:val="0"/>
        <w:numPr>
          <w:ilvl w:val="0"/>
          <w:numId w:val="20"/>
        </w:numPr>
        <w:jc w:val="both"/>
        <w:rPr>
          <w:sz w:val="23"/>
          <w:szCs w:val="23"/>
        </w:rPr>
      </w:pPr>
      <w:r w:rsidRPr="00606BBF">
        <w:rPr>
          <w:sz w:val="23"/>
          <w:szCs w:val="23"/>
        </w:rPr>
        <w:t>Pracownik, który otrzymał skierowanie może w terminie do</w:t>
      </w:r>
      <w:r>
        <w:rPr>
          <w:sz w:val="23"/>
          <w:szCs w:val="23"/>
        </w:rPr>
        <w:t xml:space="preserve"> </w:t>
      </w:r>
      <w:r w:rsidRPr="005F1A59">
        <w:rPr>
          <w:sz w:val="23"/>
          <w:szCs w:val="23"/>
        </w:rPr>
        <w:t xml:space="preserve">14 dni od daty doręczenia </w:t>
      </w:r>
      <w:r>
        <w:rPr>
          <w:sz w:val="23"/>
          <w:szCs w:val="23"/>
        </w:rPr>
        <w:t>skierowania</w:t>
      </w:r>
      <w:r w:rsidRPr="005F1A59">
        <w:rPr>
          <w:sz w:val="23"/>
          <w:szCs w:val="23"/>
        </w:rPr>
        <w:t xml:space="preserve"> złożyć pisemną rezygnację z wyjazdu objętego skierowaniem, z zastrzeżeniem, że wskazana rezygnacja dozwolona jest tylko wtedy gdy: </w:t>
      </w:r>
    </w:p>
    <w:p w14:paraId="0EB8B117" w14:textId="2B084A14" w:rsidR="0048440A" w:rsidRDefault="0048440A" w:rsidP="00B1441D">
      <w:pPr>
        <w:pStyle w:val="Akapitzlist"/>
        <w:numPr>
          <w:ilvl w:val="0"/>
          <w:numId w:val="16"/>
        </w:numPr>
        <w:jc w:val="both"/>
        <w:rPr>
          <w:sz w:val="23"/>
          <w:szCs w:val="23"/>
        </w:rPr>
      </w:pPr>
      <w:r w:rsidRPr="007E1110">
        <w:rPr>
          <w:sz w:val="23"/>
          <w:szCs w:val="23"/>
        </w:rPr>
        <w:t>skierow</w:t>
      </w:r>
      <w:r w:rsidR="00DD03BF">
        <w:rPr>
          <w:sz w:val="23"/>
          <w:szCs w:val="23"/>
        </w:rPr>
        <w:t>anie zostało wydane na wniosek P</w:t>
      </w:r>
      <w:r w:rsidRPr="007E1110">
        <w:rPr>
          <w:sz w:val="23"/>
          <w:szCs w:val="23"/>
        </w:rPr>
        <w:t>racownika, ale nie przyznano żadnych świadczeń</w:t>
      </w:r>
      <w:r>
        <w:rPr>
          <w:sz w:val="23"/>
          <w:szCs w:val="23"/>
        </w:rPr>
        <w:t>;</w:t>
      </w:r>
    </w:p>
    <w:p w14:paraId="5E6E7B26" w14:textId="79E9BB20" w:rsidR="0048440A" w:rsidRDefault="0048440A" w:rsidP="00B1441D">
      <w:pPr>
        <w:pStyle w:val="Akapitzlist"/>
        <w:numPr>
          <w:ilvl w:val="0"/>
          <w:numId w:val="16"/>
        </w:numPr>
        <w:jc w:val="both"/>
        <w:rPr>
          <w:sz w:val="23"/>
          <w:szCs w:val="23"/>
        </w:rPr>
      </w:pPr>
      <w:r w:rsidRPr="007E1110">
        <w:rPr>
          <w:sz w:val="23"/>
          <w:szCs w:val="23"/>
        </w:rPr>
        <w:t>skierow</w:t>
      </w:r>
      <w:r w:rsidR="00DD03BF">
        <w:rPr>
          <w:sz w:val="23"/>
          <w:szCs w:val="23"/>
        </w:rPr>
        <w:t>anie zostało wydane na wniosek P</w:t>
      </w:r>
      <w:r w:rsidRPr="007E1110">
        <w:rPr>
          <w:sz w:val="23"/>
          <w:szCs w:val="23"/>
        </w:rPr>
        <w:t>racownika</w:t>
      </w:r>
      <w:r>
        <w:rPr>
          <w:sz w:val="23"/>
          <w:szCs w:val="23"/>
        </w:rPr>
        <w:t xml:space="preserve"> i termin wyjazdu objętego skierowaniem pozwala na dokonanie rezygnacji;</w:t>
      </w:r>
    </w:p>
    <w:p w14:paraId="2BC6E0FA" w14:textId="168EC8BD" w:rsidR="0048440A" w:rsidRPr="00DD03BF" w:rsidRDefault="0048440A" w:rsidP="00B1441D">
      <w:pPr>
        <w:pStyle w:val="Akapitzlis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każdym przypadku, jeżeli rezygnacja nie wiąże się z ponoszeniem przez podmiot pokrywający koszty skierowania kosztów związanych z tą rezygnacją lub gdy takie koszty występują, zostały uzgodnione warunki ich pokrycia przez osobę kierowaną lub </w:t>
      </w:r>
      <w:r w:rsidR="00F44CBA"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 xml:space="preserve">w uzasadnionych przypadkach warunki umorzenia należności.  </w:t>
      </w:r>
    </w:p>
    <w:p w14:paraId="07B1A845" w14:textId="77777777" w:rsidR="0048440A" w:rsidRDefault="0048440A" w:rsidP="00B1441D">
      <w:pPr>
        <w:pStyle w:val="Akapitzlist"/>
        <w:numPr>
          <w:ilvl w:val="0"/>
          <w:numId w:val="20"/>
        </w:numPr>
        <w:jc w:val="both"/>
        <w:rPr>
          <w:sz w:val="23"/>
          <w:szCs w:val="23"/>
        </w:rPr>
      </w:pPr>
      <w:r w:rsidRPr="00595979">
        <w:rPr>
          <w:sz w:val="23"/>
          <w:szCs w:val="23"/>
        </w:rPr>
        <w:t>Pracownik i Akademia mogą w każdym czasie, na podstawie pisemnego porozumienia ustalić anulowanie wydanego skierowania. W przypadku wskazanym w zdaniu poprzednim obowiązkowe jest dokonanie rozliczenia kosztów poniesionych przez podmiot pokrywający koszty skierowania (inny niż sama osoba kierowana)</w:t>
      </w:r>
      <w:r>
        <w:rPr>
          <w:sz w:val="23"/>
          <w:szCs w:val="23"/>
        </w:rPr>
        <w:t>.</w:t>
      </w:r>
    </w:p>
    <w:p w14:paraId="4591238D" w14:textId="7BE3320C" w:rsidR="0048440A" w:rsidRDefault="0048440A" w:rsidP="00B1441D">
      <w:pPr>
        <w:pStyle w:val="Akapitzlis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Akademia jest również uprawniona do cofnięcia skierowania, w</w:t>
      </w:r>
      <w:r w:rsidRPr="00BB42CA">
        <w:rPr>
          <w:sz w:val="23"/>
          <w:szCs w:val="23"/>
        </w:rPr>
        <w:t xml:space="preserve"> przypadku jeżeli jeszcze przed rozpoczęciem realizacji wyjazdu objętego skierowaniem, zaistnieją uzasadnione przesłanki do  </w:t>
      </w:r>
      <w:r>
        <w:rPr>
          <w:sz w:val="23"/>
          <w:szCs w:val="23"/>
        </w:rPr>
        <w:t xml:space="preserve">uznania, że cele skierowania nie zostaną osiągnięte (cofnięcie skierowania wymaga pisemnego uzasadnienia). W przypadku, o którym mowa w zdaniu poprzednim dokonuje się pomiędzy stronami wzajemnych rozliczeń, ze szczególnym uwzględnieniem czy podstawą cofnięcia skierowania było działania lub zaniechania osoby kierowanej.  </w:t>
      </w:r>
    </w:p>
    <w:p w14:paraId="431A2F21" w14:textId="275C5231" w:rsidR="00AE6FD0" w:rsidRDefault="00AE6FD0" w:rsidP="00321A68">
      <w:pPr>
        <w:rPr>
          <w:color w:val="000000" w:themeColor="text1"/>
          <w:sz w:val="23"/>
          <w:szCs w:val="23"/>
        </w:rPr>
      </w:pPr>
    </w:p>
    <w:p w14:paraId="6491A030" w14:textId="307CE998" w:rsidR="0048440A" w:rsidRPr="001C3F9B" w:rsidRDefault="0048440A" w:rsidP="0048440A">
      <w:pPr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</w:t>
      </w:r>
      <w:r w:rsidR="00DD03BF">
        <w:rPr>
          <w:color w:val="000000" w:themeColor="text1"/>
          <w:sz w:val="23"/>
          <w:szCs w:val="23"/>
        </w:rPr>
        <w:t>7</w:t>
      </w:r>
    </w:p>
    <w:p w14:paraId="63814F24" w14:textId="367275E3" w:rsidR="0048440A" w:rsidRPr="00DD03BF" w:rsidRDefault="0048440A" w:rsidP="00B1441D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bookmarkStart w:id="1" w:name="mip49214017"/>
      <w:bookmarkEnd w:id="1"/>
      <w:r w:rsidRPr="00DD03BF">
        <w:rPr>
          <w:sz w:val="23"/>
          <w:szCs w:val="23"/>
        </w:rPr>
        <w:t xml:space="preserve">Pracownikowi podnoszącemu kwalifikacje zawodowe </w:t>
      </w:r>
      <w:r w:rsidR="00DD03BF">
        <w:rPr>
          <w:sz w:val="23"/>
          <w:szCs w:val="23"/>
        </w:rPr>
        <w:t xml:space="preserve">zgodnie z KP </w:t>
      </w:r>
      <w:r w:rsidRPr="00DD03BF">
        <w:rPr>
          <w:sz w:val="23"/>
          <w:szCs w:val="23"/>
        </w:rPr>
        <w:t>przysługują:</w:t>
      </w:r>
    </w:p>
    <w:p w14:paraId="2F689B4D" w14:textId="7D29158C" w:rsidR="0048440A" w:rsidRPr="00DD03BF" w:rsidRDefault="00DD03BF" w:rsidP="00B1441D">
      <w:pPr>
        <w:pStyle w:val="Akapitzlist"/>
        <w:numPr>
          <w:ilvl w:val="0"/>
          <w:numId w:val="35"/>
        </w:numPr>
        <w:shd w:val="clear" w:color="auto" w:fill="FFFFFF"/>
        <w:jc w:val="both"/>
        <w:rPr>
          <w:bCs/>
          <w:sz w:val="23"/>
          <w:szCs w:val="23"/>
        </w:rPr>
      </w:pPr>
      <w:bookmarkStart w:id="2" w:name="mip49214019"/>
      <w:bookmarkEnd w:id="2"/>
      <w:r>
        <w:rPr>
          <w:bCs/>
          <w:sz w:val="23"/>
          <w:szCs w:val="23"/>
        </w:rPr>
        <w:t>urlop szkoleniowy</w:t>
      </w:r>
      <w:bookmarkStart w:id="3" w:name="highlightHit_0"/>
      <w:bookmarkEnd w:id="3"/>
      <w:r w:rsidR="0048440A" w:rsidRPr="00DD03BF">
        <w:rPr>
          <w:sz w:val="23"/>
          <w:szCs w:val="23"/>
        </w:rPr>
        <w:t>;</w:t>
      </w:r>
    </w:p>
    <w:p w14:paraId="2822C011" w14:textId="3CBA1656" w:rsidR="0048440A" w:rsidRPr="00DD03BF" w:rsidRDefault="0048440A" w:rsidP="00B1441D">
      <w:pPr>
        <w:pStyle w:val="Akapitzlist"/>
        <w:numPr>
          <w:ilvl w:val="0"/>
          <w:numId w:val="35"/>
        </w:numPr>
        <w:shd w:val="clear" w:color="auto" w:fill="FFFFFF"/>
        <w:jc w:val="both"/>
        <w:rPr>
          <w:bCs/>
          <w:sz w:val="23"/>
          <w:szCs w:val="23"/>
        </w:rPr>
      </w:pPr>
      <w:bookmarkStart w:id="4" w:name="mip49214020"/>
      <w:bookmarkEnd w:id="4"/>
      <w:r w:rsidRPr="00DD03BF">
        <w:rPr>
          <w:sz w:val="23"/>
          <w:szCs w:val="23"/>
        </w:rPr>
        <w:t>zwolnienie z całości lub części dnia pracy, na czas niezbędny, by punktualnie przybyć na obowiązkowe zajęcia oraz na czas ich trwania.</w:t>
      </w:r>
    </w:p>
    <w:p w14:paraId="582F172E" w14:textId="29E8041F" w:rsidR="0048440A" w:rsidRPr="00DD03BF" w:rsidRDefault="0048440A" w:rsidP="00B1441D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bookmarkStart w:id="5" w:name="mip49214021"/>
      <w:bookmarkEnd w:id="5"/>
      <w:r w:rsidRPr="00DD03BF">
        <w:rPr>
          <w:sz w:val="23"/>
          <w:szCs w:val="23"/>
        </w:rPr>
        <w:lastRenderedPageBreak/>
        <w:t>Za czas </w:t>
      </w:r>
      <w:bookmarkStart w:id="6" w:name="highlightHit_2"/>
      <w:bookmarkEnd w:id="6"/>
      <w:r w:rsidR="00DD03BF">
        <w:rPr>
          <w:sz w:val="23"/>
          <w:szCs w:val="23"/>
        </w:rPr>
        <w:t xml:space="preserve">urlopu szkoleniowego </w:t>
      </w:r>
      <w:r w:rsidRPr="00DD03BF">
        <w:rPr>
          <w:sz w:val="23"/>
          <w:szCs w:val="23"/>
        </w:rPr>
        <w:t>oraz za czas zwolnienia z</w:t>
      </w:r>
      <w:r w:rsidR="00DD03BF">
        <w:rPr>
          <w:sz w:val="23"/>
          <w:szCs w:val="23"/>
        </w:rPr>
        <w:t xml:space="preserve"> całości lub części dnia pracy P</w:t>
      </w:r>
      <w:r w:rsidRPr="00DD03BF">
        <w:rPr>
          <w:sz w:val="23"/>
          <w:szCs w:val="23"/>
        </w:rPr>
        <w:t>racownik zachowuje prawo do wynagrodzenia.</w:t>
      </w:r>
    </w:p>
    <w:p w14:paraId="05C7D07C" w14:textId="464CF5D6" w:rsidR="0048440A" w:rsidRPr="000020A9" w:rsidRDefault="000020A9" w:rsidP="00B1441D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bookmarkStart w:id="7" w:name="mip49214022"/>
      <w:bookmarkStart w:id="8" w:name="mip49214030"/>
      <w:bookmarkStart w:id="9" w:name="highlightHit_16"/>
      <w:bookmarkEnd w:id="7"/>
      <w:bookmarkEnd w:id="8"/>
      <w:bookmarkEnd w:id="9"/>
      <w:r>
        <w:rPr>
          <w:sz w:val="23"/>
          <w:szCs w:val="23"/>
        </w:rPr>
        <w:t xml:space="preserve">Urlop szkoleniowy </w:t>
      </w:r>
      <w:r w:rsidR="0048440A" w:rsidRPr="000020A9">
        <w:rPr>
          <w:sz w:val="23"/>
          <w:szCs w:val="23"/>
        </w:rPr>
        <w:t>u</w:t>
      </w:r>
      <w:r>
        <w:rPr>
          <w:sz w:val="23"/>
          <w:szCs w:val="23"/>
        </w:rPr>
        <w:t>dziela się w dni, które są dla P</w:t>
      </w:r>
      <w:r w:rsidR="0048440A" w:rsidRPr="000020A9">
        <w:rPr>
          <w:sz w:val="23"/>
          <w:szCs w:val="23"/>
        </w:rPr>
        <w:t xml:space="preserve">racownika dniami pracy, zgodnie </w:t>
      </w:r>
      <w:r w:rsidR="009A2A41">
        <w:rPr>
          <w:sz w:val="23"/>
          <w:szCs w:val="23"/>
        </w:rPr>
        <w:t xml:space="preserve">                                      </w:t>
      </w:r>
      <w:r w:rsidR="0048440A" w:rsidRPr="000020A9">
        <w:rPr>
          <w:sz w:val="23"/>
          <w:szCs w:val="23"/>
        </w:rPr>
        <w:t>z obowiązującym go rozkładem czasu pracy.</w:t>
      </w:r>
    </w:p>
    <w:p w14:paraId="41BB4E58" w14:textId="7E28A2EF" w:rsidR="0048440A" w:rsidRPr="000020A9" w:rsidRDefault="000020A9" w:rsidP="00B1441D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Akademia, jako Pracodawca zawiera z P</w:t>
      </w:r>
      <w:r w:rsidR="0048440A" w:rsidRPr="000020A9">
        <w:rPr>
          <w:sz w:val="23"/>
          <w:szCs w:val="23"/>
        </w:rPr>
        <w:t xml:space="preserve">racownikiem podnoszącym kwalifikacje zawodowe,                         w rozumieniu przepisów </w:t>
      </w:r>
      <w:r>
        <w:rPr>
          <w:sz w:val="23"/>
          <w:szCs w:val="23"/>
        </w:rPr>
        <w:t>KP</w:t>
      </w:r>
      <w:r w:rsidR="0048440A" w:rsidRPr="000020A9">
        <w:rPr>
          <w:sz w:val="23"/>
          <w:szCs w:val="23"/>
        </w:rPr>
        <w:t>, umowę określającą wzajemne prawa i obowiązki stron.</w:t>
      </w:r>
      <w:bookmarkStart w:id="10" w:name="mip42944794"/>
      <w:bookmarkEnd w:id="10"/>
      <w:r>
        <w:rPr>
          <w:sz w:val="23"/>
          <w:szCs w:val="23"/>
        </w:rPr>
        <w:t xml:space="preserve"> </w:t>
      </w:r>
      <w:r w:rsidR="0048440A" w:rsidRPr="000020A9">
        <w:rPr>
          <w:sz w:val="23"/>
          <w:szCs w:val="23"/>
        </w:rPr>
        <w:t>Nie ma obowiązku zawarcia umowy, o której mowa w zdaniu poprzednim</w:t>
      </w:r>
      <w:r>
        <w:rPr>
          <w:sz w:val="23"/>
          <w:szCs w:val="23"/>
        </w:rPr>
        <w:t>, jeżeli P</w:t>
      </w:r>
      <w:r w:rsidR="0048440A" w:rsidRPr="000020A9">
        <w:rPr>
          <w:sz w:val="23"/>
          <w:szCs w:val="23"/>
        </w:rPr>
        <w:t xml:space="preserve">racodawca </w:t>
      </w:r>
      <w:r>
        <w:rPr>
          <w:sz w:val="23"/>
          <w:szCs w:val="23"/>
        </w:rPr>
        <w:t>nie zamierza zobowiązać P</w:t>
      </w:r>
      <w:r w:rsidR="0048440A" w:rsidRPr="000020A9">
        <w:rPr>
          <w:sz w:val="23"/>
          <w:szCs w:val="23"/>
        </w:rPr>
        <w:t>racownika do pozostawania w zatrudnieniu po ukończeniu podnoszenia kwalifikacji zawodowych.</w:t>
      </w:r>
    </w:p>
    <w:p w14:paraId="30572170" w14:textId="3893B2EE" w:rsidR="007231A0" w:rsidRPr="00AC108F" w:rsidRDefault="0048440A" w:rsidP="009A2A41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r w:rsidRPr="00F739E0">
        <w:rPr>
          <w:sz w:val="23"/>
          <w:szCs w:val="23"/>
        </w:rPr>
        <w:t>Umowa, o której mowa w ust. 1, nie może zawierać pos</w:t>
      </w:r>
      <w:r w:rsidR="000020A9">
        <w:rPr>
          <w:sz w:val="23"/>
          <w:szCs w:val="23"/>
        </w:rPr>
        <w:t>tanowień mniej korzystnych dla P</w:t>
      </w:r>
      <w:r>
        <w:rPr>
          <w:sz w:val="23"/>
          <w:szCs w:val="23"/>
        </w:rPr>
        <w:t xml:space="preserve">racownika niż przepisy </w:t>
      </w:r>
      <w:r w:rsidR="000020A9">
        <w:rPr>
          <w:sz w:val="23"/>
          <w:szCs w:val="23"/>
        </w:rPr>
        <w:t>KP</w:t>
      </w:r>
      <w:r w:rsidRPr="00F739E0">
        <w:rPr>
          <w:sz w:val="23"/>
          <w:szCs w:val="23"/>
        </w:rPr>
        <w:t>.</w:t>
      </w:r>
      <w:bookmarkStart w:id="11" w:name="mip42944795"/>
      <w:bookmarkEnd w:id="11"/>
    </w:p>
    <w:p w14:paraId="666F8773" w14:textId="77777777" w:rsidR="0048440A" w:rsidRPr="00EB25C9" w:rsidRDefault="0048440A" w:rsidP="00B1441D">
      <w:pPr>
        <w:pStyle w:val="Akapitzlist"/>
        <w:numPr>
          <w:ilvl w:val="0"/>
          <w:numId w:val="15"/>
        </w:numPr>
        <w:shd w:val="clear" w:color="auto" w:fill="FFFFFF"/>
        <w:jc w:val="both"/>
        <w:rPr>
          <w:sz w:val="23"/>
          <w:szCs w:val="23"/>
        </w:rPr>
      </w:pPr>
      <w:r w:rsidRPr="00EB25C9">
        <w:rPr>
          <w:sz w:val="23"/>
          <w:szCs w:val="23"/>
        </w:rPr>
        <w:t>Pracownik podnoszący kwalifikacje zawodowe:</w:t>
      </w:r>
    </w:p>
    <w:p w14:paraId="5FAC2AE1" w14:textId="77777777" w:rsidR="0048440A" w:rsidRPr="00B23856" w:rsidRDefault="0048440A" w:rsidP="00B1441D">
      <w:pPr>
        <w:pStyle w:val="Akapitzlist"/>
        <w:numPr>
          <w:ilvl w:val="0"/>
          <w:numId w:val="14"/>
        </w:numPr>
        <w:shd w:val="clear" w:color="auto" w:fill="FFFFFF"/>
        <w:jc w:val="both"/>
        <w:rPr>
          <w:b/>
          <w:bCs/>
          <w:sz w:val="23"/>
          <w:szCs w:val="23"/>
        </w:rPr>
      </w:pPr>
      <w:bookmarkStart w:id="12" w:name="mip42944798"/>
      <w:bookmarkEnd w:id="12"/>
      <w:r w:rsidRPr="00EB25C9">
        <w:rPr>
          <w:sz w:val="23"/>
          <w:szCs w:val="23"/>
        </w:rPr>
        <w:t>który bez uzasadnionych przyczyn nie podejmie podnoszenia kwalifikacji zawodowych albo przerwie podnoszenie tych kwalifikacji</w:t>
      </w:r>
      <w:bookmarkStart w:id="13" w:name="mip42944799"/>
      <w:bookmarkEnd w:id="13"/>
      <w:r>
        <w:rPr>
          <w:sz w:val="23"/>
          <w:szCs w:val="23"/>
        </w:rPr>
        <w:t>;</w:t>
      </w:r>
    </w:p>
    <w:p w14:paraId="6AF5ED5A" w14:textId="716E3552" w:rsidR="0048440A" w:rsidRPr="00B23856" w:rsidRDefault="0048440A" w:rsidP="00B1441D">
      <w:pPr>
        <w:pStyle w:val="Akapitzlist"/>
        <w:numPr>
          <w:ilvl w:val="0"/>
          <w:numId w:val="14"/>
        </w:numPr>
        <w:shd w:val="clear" w:color="auto" w:fill="FFFFFF"/>
        <w:jc w:val="both"/>
        <w:rPr>
          <w:b/>
          <w:bCs/>
          <w:sz w:val="23"/>
          <w:szCs w:val="23"/>
        </w:rPr>
      </w:pPr>
      <w:r w:rsidRPr="00B23856">
        <w:rPr>
          <w:sz w:val="23"/>
          <w:szCs w:val="23"/>
        </w:rPr>
        <w:t>z którym pracodawca rozwiąże stosunek pracy bez wypowiedzenia z jego winy, w trakcie podnoszenia kwalifikacji zawodowych lub po jego ukończeniu, w terminie określonym                           w umowie, o której mowa w </w:t>
      </w:r>
      <w:hyperlink r:id="rId7" w:history="1">
        <w:r w:rsidRPr="00B23856">
          <w:rPr>
            <w:sz w:val="23"/>
            <w:szCs w:val="23"/>
          </w:rPr>
          <w:t xml:space="preserve">ust. </w:t>
        </w:r>
        <w:r w:rsidR="00181617">
          <w:rPr>
            <w:sz w:val="23"/>
            <w:szCs w:val="23"/>
          </w:rPr>
          <w:t>4</w:t>
        </w:r>
        <w:r w:rsidRPr="00B23856">
          <w:rPr>
            <w:sz w:val="23"/>
            <w:szCs w:val="23"/>
          </w:rPr>
          <w:t>,</w:t>
        </w:r>
      </w:hyperlink>
      <w:r w:rsidRPr="00B23856">
        <w:rPr>
          <w:sz w:val="23"/>
          <w:szCs w:val="23"/>
        </w:rPr>
        <w:t> nie dłuższym niż 3 lata</w:t>
      </w:r>
      <w:bookmarkStart w:id="14" w:name="mip42944800"/>
      <w:bookmarkEnd w:id="14"/>
      <w:r>
        <w:rPr>
          <w:sz w:val="23"/>
          <w:szCs w:val="23"/>
        </w:rPr>
        <w:t>;</w:t>
      </w:r>
    </w:p>
    <w:p w14:paraId="779F79F2" w14:textId="77777777" w:rsidR="0048440A" w:rsidRPr="00EB25C9" w:rsidRDefault="0048440A" w:rsidP="00B1441D">
      <w:pPr>
        <w:pStyle w:val="Akapitzlist"/>
        <w:numPr>
          <w:ilvl w:val="0"/>
          <w:numId w:val="14"/>
        </w:numPr>
        <w:shd w:val="clear" w:color="auto" w:fill="FFFFFF"/>
        <w:jc w:val="both"/>
        <w:rPr>
          <w:b/>
          <w:bCs/>
          <w:sz w:val="23"/>
          <w:szCs w:val="23"/>
        </w:rPr>
      </w:pPr>
      <w:r w:rsidRPr="00EB25C9">
        <w:rPr>
          <w:sz w:val="23"/>
          <w:szCs w:val="23"/>
        </w:rPr>
        <w:t>który w okresie wskazanym w pkt 2 rozwiąże stosunek pracy za wypowiedzeniem, z wyjątkiem wypowiedzenia umowy o pracę z przyczyn określonych w art. 94</w:t>
      </w:r>
      <w:r w:rsidRPr="00EB25C9"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 xml:space="preserve"> Kodeksu P</w:t>
      </w:r>
      <w:r w:rsidRPr="00EB25C9">
        <w:rPr>
          <w:sz w:val="23"/>
          <w:szCs w:val="23"/>
        </w:rPr>
        <w:t>racy</w:t>
      </w:r>
      <w:bookmarkStart w:id="15" w:name="mip42944801"/>
      <w:bookmarkEnd w:id="15"/>
      <w:r>
        <w:rPr>
          <w:sz w:val="23"/>
          <w:szCs w:val="23"/>
        </w:rPr>
        <w:t>;</w:t>
      </w:r>
    </w:p>
    <w:p w14:paraId="3C163A9E" w14:textId="77777777" w:rsidR="0048440A" w:rsidRPr="00EB25C9" w:rsidRDefault="0048440A" w:rsidP="00B1441D">
      <w:pPr>
        <w:pStyle w:val="Akapitzlist"/>
        <w:numPr>
          <w:ilvl w:val="0"/>
          <w:numId w:val="14"/>
        </w:numPr>
        <w:shd w:val="clear" w:color="auto" w:fill="FFFFFF"/>
        <w:jc w:val="both"/>
        <w:rPr>
          <w:b/>
          <w:bCs/>
          <w:sz w:val="23"/>
          <w:szCs w:val="23"/>
        </w:rPr>
      </w:pPr>
      <w:r w:rsidRPr="00EB25C9">
        <w:rPr>
          <w:sz w:val="23"/>
          <w:szCs w:val="23"/>
        </w:rPr>
        <w:t>który w okresie wskazanym w pkt 2 rozwiąże stosunek pracy bez wypowiedzenia na podstawie </w:t>
      </w:r>
      <w:hyperlink r:id="rId8" w:history="1">
        <w:r w:rsidRPr="00EB25C9">
          <w:rPr>
            <w:sz w:val="23"/>
            <w:szCs w:val="23"/>
          </w:rPr>
          <w:t>art. 55</w:t>
        </w:r>
      </w:hyperlink>
      <w:r w:rsidRPr="00EB25C9">
        <w:rPr>
          <w:sz w:val="23"/>
          <w:szCs w:val="23"/>
        </w:rPr>
        <w:t> lub </w:t>
      </w:r>
      <w:hyperlink r:id="rId9" w:history="1">
        <w:r w:rsidRPr="00EB25C9">
          <w:rPr>
            <w:sz w:val="23"/>
            <w:szCs w:val="23"/>
          </w:rPr>
          <w:t>art. 94</w:t>
        </w:r>
        <w:r w:rsidRPr="00EB25C9">
          <w:rPr>
            <w:sz w:val="23"/>
            <w:szCs w:val="23"/>
            <w:vertAlign w:val="superscript"/>
          </w:rPr>
          <w:t xml:space="preserve">3 </w:t>
        </w:r>
        <w:r>
          <w:rPr>
            <w:sz w:val="23"/>
            <w:szCs w:val="23"/>
          </w:rPr>
          <w:t>Kodeksu P</w:t>
        </w:r>
        <w:r w:rsidRPr="00EB25C9">
          <w:rPr>
            <w:sz w:val="23"/>
            <w:szCs w:val="23"/>
          </w:rPr>
          <w:t>racy,</w:t>
        </w:r>
      </w:hyperlink>
      <w:r w:rsidRPr="00EB25C9">
        <w:rPr>
          <w:sz w:val="23"/>
          <w:szCs w:val="23"/>
        </w:rPr>
        <w:t> mimo braku przyczyn określonych w tych przepisach</w:t>
      </w:r>
    </w:p>
    <w:p w14:paraId="3BD3830F" w14:textId="77777777" w:rsidR="0048440A" w:rsidRPr="00741EDA" w:rsidRDefault="0048440A" w:rsidP="0048440A">
      <w:pPr>
        <w:shd w:val="clear" w:color="auto" w:fill="FFFFFF"/>
        <w:jc w:val="both"/>
        <w:rPr>
          <w:sz w:val="23"/>
          <w:szCs w:val="23"/>
        </w:rPr>
      </w:pPr>
      <w:bookmarkStart w:id="16" w:name="mip42944802"/>
      <w:bookmarkEnd w:id="16"/>
      <w:r w:rsidRPr="00741EDA">
        <w:rPr>
          <w:sz w:val="23"/>
          <w:szCs w:val="23"/>
        </w:rPr>
        <w:t xml:space="preserve">- jest obowiązany do zwrotu kosztów poniesionych przez pracodawcę na ten cel z tytułu świadczeń, </w:t>
      </w:r>
      <w:r>
        <w:rPr>
          <w:sz w:val="23"/>
          <w:szCs w:val="23"/>
        </w:rPr>
        <w:t xml:space="preserve">              </w:t>
      </w:r>
      <w:r w:rsidRPr="00741EDA">
        <w:rPr>
          <w:sz w:val="23"/>
          <w:szCs w:val="23"/>
        </w:rPr>
        <w:t>w wysokości proporcjonalnej do okresu zatrudnienia po ukończeniu podnoszenia kwalifikacji zawodowych lub okresu zatrudnienia w czasie ich podnoszenia.</w:t>
      </w:r>
    </w:p>
    <w:p w14:paraId="3C57B11D" w14:textId="19D7272E" w:rsidR="0048440A" w:rsidRPr="0072051C" w:rsidRDefault="0048440A" w:rsidP="00B1441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Akademii</w:t>
      </w:r>
      <w:r w:rsidRPr="0072051C">
        <w:rPr>
          <w:rFonts w:ascii="Times New Roman" w:hAnsi="Times New Roman" w:cs="Times New Roman"/>
          <w:sz w:val="23"/>
          <w:szCs w:val="23"/>
        </w:rPr>
        <w:t xml:space="preserve"> przysługuje roszczenie o zwrot poniesionych kosztów</w:t>
      </w:r>
      <w:r>
        <w:rPr>
          <w:rFonts w:ascii="Times New Roman" w:hAnsi="Times New Roman" w:cs="Times New Roman"/>
          <w:sz w:val="23"/>
          <w:szCs w:val="23"/>
        </w:rPr>
        <w:t xml:space="preserve"> z tytułu świadczeń, </w:t>
      </w:r>
      <w:r w:rsidRPr="0072051C">
        <w:rPr>
          <w:rFonts w:ascii="Times New Roman" w:hAnsi="Times New Roman" w:cs="Times New Roman"/>
          <w:sz w:val="23"/>
          <w:szCs w:val="23"/>
        </w:rPr>
        <w:t>pomniejszonych proporcjonalnie d</w:t>
      </w:r>
      <w:r w:rsidR="000020A9">
        <w:rPr>
          <w:rFonts w:ascii="Times New Roman" w:hAnsi="Times New Roman" w:cs="Times New Roman"/>
          <w:sz w:val="23"/>
          <w:szCs w:val="23"/>
        </w:rPr>
        <w:t>o okresu przepracowanego przez P</w:t>
      </w:r>
      <w:r w:rsidRPr="0072051C">
        <w:rPr>
          <w:rFonts w:ascii="Times New Roman" w:hAnsi="Times New Roman" w:cs="Times New Roman"/>
          <w:sz w:val="23"/>
          <w:szCs w:val="23"/>
        </w:rPr>
        <w:t>racownika po ukończeniu nauki lub do okresu zatrudnienia w czasie podnoszenia kwalifikacji.</w:t>
      </w:r>
    </w:p>
    <w:p w14:paraId="0B327723" w14:textId="77777777" w:rsidR="0048440A" w:rsidRPr="0072051C" w:rsidRDefault="0048440A" w:rsidP="00B1441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2051C">
        <w:rPr>
          <w:rFonts w:ascii="Times New Roman" w:hAnsi="Times New Roman" w:cs="Times New Roman"/>
          <w:sz w:val="23"/>
          <w:szCs w:val="23"/>
        </w:rPr>
        <w:t>Kwota zwracanych kosztów poniesionych przez pracodawcę powinna:</w:t>
      </w:r>
    </w:p>
    <w:p w14:paraId="2A1125C6" w14:textId="1603C807" w:rsidR="0048440A" w:rsidRPr="0072051C" w:rsidRDefault="0048440A" w:rsidP="00B1441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2051C">
        <w:rPr>
          <w:rFonts w:ascii="Times New Roman" w:hAnsi="Times New Roman" w:cs="Times New Roman"/>
          <w:sz w:val="23"/>
          <w:szCs w:val="23"/>
        </w:rPr>
        <w:t>odpowiadać pełnej wartości świadczeń, poniesionych</w:t>
      </w:r>
      <w:r>
        <w:rPr>
          <w:rFonts w:ascii="Times New Roman" w:hAnsi="Times New Roman" w:cs="Times New Roman"/>
          <w:sz w:val="23"/>
          <w:szCs w:val="23"/>
        </w:rPr>
        <w:t xml:space="preserve"> przez Akademię, w przypadku niepodjęcia przez p</w:t>
      </w:r>
      <w:r w:rsidRPr="0072051C">
        <w:rPr>
          <w:rFonts w:ascii="Times New Roman" w:hAnsi="Times New Roman" w:cs="Times New Roman"/>
          <w:sz w:val="23"/>
          <w:szCs w:val="23"/>
        </w:rPr>
        <w:t>racownika podn</w:t>
      </w:r>
      <w:r>
        <w:rPr>
          <w:rFonts w:ascii="Times New Roman" w:hAnsi="Times New Roman" w:cs="Times New Roman"/>
          <w:sz w:val="23"/>
          <w:szCs w:val="23"/>
        </w:rPr>
        <w:t xml:space="preserve">oszenia kwalifikacji zawodowych </w:t>
      </w:r>
      <w:r w:rsidRPr="0072051C">
        <w:rPr>
          <w:rFonts w:ascii="Times New Roman" w:hAnsi="Times New Roman" w:cs="Times New Roman"/>
          <w:sz w:val="23"/>
          <w:szCs w:val="23"/>
        </w:rPr>
        <w:t>w war</w:t>
      </w:r>
      <w:r>
        <w:rPr>
          <w:rFonts w:ascii="Times New Roman" w:hAnsi="Times New Roman" w:cs="Times New Roman"/>
          <w:sz w:val="23"/>
          <w:szCs w:val="23"/>
        </w:rPr>
        <w:t xml:space="preserve">unkach określonych                                  </w:t>
      </w:r>
      <w:r w:rsidRPr="0072051C">
        <w:rPr>
          <w:rFonts w:ascii="Times New Roman" w:hAnsi="Times New Roman" w:cs="Times New Roman"/>
          <w:sz w:val="23"/>
          <w:szCs w:val="23"/>
        </w:rPr>
        <w:t>w</w:t>
      </w:r>
      <w:hyperlink r:id="rId10" w:anchor="c_0_k_0_t_0_d_4_r_III_o_0_a_103%5E5_u_0_p_1_l_0_i_0" w:tgtFrame="_self" w:tooltip="Ustawa z 26 czerwca 1974 r. - Kodeks pracy (tekst jedn.: Dz.U. z 2014 r., poz. 1502)" w:history="1"/>
      <w:r>
        <w:rPr>
          <w:rFonts w:ascii="Times New Roman" w:hAnsi="Times New Roman" w:cs="Times New Roman"/>
          <w:sz w:val="23"/>
          <w:szCs w:val="23"/>
        </w:rPr>
        <w:t xml:space="preserve"> skierowaniu i jeżeli dotyczy w umowie, o której mowa w </w:t>
      </w:r>
      <w:hyperlink r:id="rId11" w:anchor="c_0_k_0_t_0_d_4_r_III_o_0_a_103%5E5_u_0_p_1_l_0_i_0" w:tgtFrame="_self" w:tooltip="Ustawa z 26 czerwca 1974 r. - Kodeks pracy (tekst jedn.: Dz.U. z 2014 r., poz. 1502)" w:history="1">
        <w:r w:rsidRPr="004C6E3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ust.</w:t>
        </w:r>
      </w:hyperlink>
      <w:r w:rsidRPr="004C6E35">
        <w:rPr>
          <w:rFonts w:ascii="Times New Roman" w:hAnsi="Times New Roman" w:cs="Times New Roman"/>
          <w:sz w:val="23"/>
          <w:szCs w:val="23"/>
        </w:rPr>
        <w:t xml:space="preserve"> </w:t>
      </w:r>
      <w:r w:rsidR="00181617">
        <w:rPr>
          <w:rFonts w:ascii="Times New Roman" w:hAnsi="Times New Roman" w:cs="Times New Roman"/>
          <w:sz w:val="23"/>
          <w:szCs w:val="23"/>
        </w:rPr>
        <w:t>6</w:t>
      </w:r>
      <w:r w:rsidRPr="004C6E35">
        <w:rPr>
          <w:rFonts w:ascii="Times New Roman" w:hAnsi="Times New Roman" w:cs="Times New Roman"/>
          <w:sz w:val="23"/>
          <w:szCs w:val="23"/>
        </w:rPr>
        <w:t xml:space="preserve"> pkt 1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6EE2EF46" w14:textId="18FC0CF9" w:rsidR="0048440A" w:rsidRPr="004C6E35" w:rsidRDefault="0048440A" w:rsidP="00B1441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2051C">
        <w:rPr>
          <w:rFonts w:ascii="Times New Roman" w:hAnsi="Times New Roman" w:cs="Times New Roman"/>
          <w:sz w:val="23"/>
          <w:szCs w:val="23"/>
        </w:rPr>
        <w:t xml:space="preserve">być obliczona z uwzględnieniem proporcji wartości kosztów poniesionych przez </w:t>
      </w:r>
      <w:r>
        <w:rPr>
          <w:rFonts w:ascii="Times New Roman" w:hAnsi="Times New Roman" w:cs="Times New Roman"/>
          <w:sz w:val="23"/>
          <w:szCs w:val="23"/>
        </w:rPr>
        <w:t xml:space="preserve">Akademię                   </w:t>
      </w:r>
      <w:r w:rsidRPr="0072051C">
        <w:rPr>
          <w:rFonts w:ascii="Times New Roman" w:hAnsi="Times New Roman" w:cs="Times New Roman"/>
          <w:sz w:val="23"/>
          <w:szCs w:val="23"/>
        </w:rPr>
        <w:t xml:space="preserve">i okresu, jaki pracownik jeszcze przepracowałby w trakcie podnoszenia kwalifikacji zawodowych, gdyby nie doszło do przerwania podnoszenia kwalifikacji zawodowych,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72051C">
        <w:rPr>
          <w:rFonts w:ascii="Times New Roman" w:hAnsi="Times New Roman" w:cs="Times New Roman"/>
          <w:sz w:val="23"/>
          <w:szCs w:val="23"/>
        </w:rPr>
        <w:t xml:space="preserve">w warunkach określonych </w:t>
      </w:r>
      <w:r w:rsidRPr="004C6E35">
        <w:rPr>
          <w:rFonts w:ascii="Times New Roman" w:hAnsi="Times New Roman" w:cs="Times New Roman"/>
          <w:sz w:val="23"/>
          <w:szCs w:val="23"/>
        </w:rPr>
        <w:t>w </w:t>
      </w:r>
      <w:hyperlink r:id="rId12" w:anchor="c_0_k_0_t_0_d_4_r_III_o_0_a_103%5E5_u_0_p_1_l_0_i_0" w:tgtFrame="_self" w:tooltip="Ustawa z 26 czerwca 1974 r. - Kodeks pracy (tekst jedn.: Dz.U. z 2014 r., poz. 1502)" w:history="1">
        <w:r w:rsidRPr="004C6E3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ust.</w:t>
        </w:r>
      </w:hyperlink>
      <w:r w:rsidRPr="004C6E35">
        <w:rPr>
          <w:rFonts w:ascii="Times New Roman" w:hAnsi="Times New Roman" w:cs="Times New Roman"/>
          <w:sz w:val="23"/>
          <w:szCs w:val="23"/>
        </w:rPr>
        <w:t xml:space="preserve"> </w:t>
      </w:r>
      <w:r w:rsidR="00181617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pkt 1;</w:t>
      </w:r>
    </w:p>
    <w:p w14:paraId="1302422D" w14:textId="60D33154" w:rsidR="0048440A" w:rsidRPr="0072051C" w:rsidRDefault="0048440A" w:rsidP="00B1441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2051C">
        <w:rPr>
          <w:rFonts w:ascii="Times New Roman" w:hAnsi="Times New Roman" w:cs="Times New Roman"/>
          <w:sz w:val="23"/>
          <w:szCs w:val="23"/>
        </w:rPr>
        <w:t xml:space="preserve">być obliczona z uwzględnieniem proporcji wartości kosztów poniesionych przez pracodawcę </w:t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0020A9">
        <w:rPr>
          <w:rFonts w:ascii="Times New Roman" w:hAnsi="Times New Roman" w:cs="Times New Roman"/>
          <w:sz w:val="23"/>
          <w:szCs w:val="23"/>
        </w:rPr>
        <w:t>i okresu, jaki P</w:t>
      </w:r>
      <w:r w:rsidRPr="0072051C">
        <w:rPr>
          <w:rFonts w:ascii="Times New Roman" w:hAnsi="Times New Roman" w:cs="Times New Roman"/>
          <w:sz w:val="23"/>
          <w:szCs w:val="23"/>
        </w:rPr>
        <w:t xml:space="preserve">racownik jeszcze przepracowałby w trakcie podnoszenia kwalifikacji zawodowych, gdyby nie doszło do ustania zatrudnienia w okolicznościach wskazanych </w:t>
      </w:r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72051C">
        <w:rPr>
          <w:rFonts w:ascii="Times New Roman" w:hAnsi="Times New Roman" w:cs="Times New Roman"/>
          <w:sz w:val="23"/>
          <w:szCs w:val="23"/>
        </w:rPr>
        <w:t>w </w:t>
      </w:r>
      <w:hyperlink r:id="rId13" w:anchor="c_0_k_0_t_0_d_4_r_III_o_0_a_103%5E5_u_0_p_1_l_0_i_0" w:tgtFrame="_self" w:tooltip="Ustawa z 26 czerwca 1974 r. - Kodeks pracy (tekst jedn.: Dz.U. z 2014 r., poz. 1502)" w:history="1">
        <w:r w:rsidRPr="00B50238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ust.</w:t>
        </w:r>
      </w:hyperlink>
      <w:r w:rsidRPr="00B50238">
        <w:rPr>
          <w:rFonts w:ascii="Times New Roman" w:hAnsi="Times New Roman" w:cs="Times New Roman"/>
          <w:sz w:val="23"/>
          <w:szCs w:val="23"/>
        </w:rPr>
        <w:t xml:space="preserve"> </w:t>
      </w:r>
      <w:r w:rsidR="00181617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pkt 2 do 4;</w:t>
      </w:r>
    </w:p>
    <w:p w14:paraId="58B161A2" w14:textId="431A7973" w:rsidR="0048440A" w:rsidRPr="0072051C" w:rsidRDefault="0048440A" w:rsidP="00B1441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2051C">
        <w:rPr>
          <w:rFonts w:ascii="Times New Roman" w:hAnsi="Times New Roman" w:cs="Times New Roman"/>
          <w:sz w:val="23"/>
          <w:szCs w:val="23"/>
        </w:rPr>
        <w:t xml:space="preserve">być obliczona z uwzględnieniem proporcji wartości kosztów poniesionych przez pracodawcę </w:t>
      </w: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72051C">
        <w:rPr>
          <w:rFonts w:ascii="Times New Roman" w:hAnsi="Times New Roman" w:cs="Times New Roman"/>
          <w:sz w:val="23"/>
          <w:szCs w:val="23"/>
        </w:rPr>
        <w:t xml:space="preserve">i okresu, jaki pracownik miałby jeszcze do przepracowania w ustalonym w ust. 1 okresie pozostawania w zatrudnieniu, gdyby w tym czasie nie doszło do ustania zatrudnienia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72051C">
        <w:rPr>
          <w:rFonts w:ascii="Times New Roman" w:hAnsi="Times New Roman" w:cs="Times New Roman"/>
          <w:sz w:val="23"/>
          <w:szCs w:val="23"/>
        </w:rPr>
        <w:t>w okolicznościach wskazanych w </w:t>
      </w:r>
      <w:hyperlink r:id="rId14" w:anchor="c_0_k_0_t_0_d_4_r_III_o_0_a_103%5E5_u_0_p_1_l_0_i_0" w:tgtFrame="_self" w:tooltip="Ustawa z 26 czerwca 1974 r. - Kodeks pracy (tekst jedn.: Dz.U. z 2014 r., poz. 1502)" w:history="1">
        <w:r w:rsidRPr="00B50238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ust.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81617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pkt 2 do 4</w:t>
      </w:r>
      <w:r w:rsidRPr="00B5023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7FB60EA" w14:textId="77777777" w:rsidR="0048440A" w:rsidRPr="0072051C" w:rsidRDefault="0048440A" w:rsidP="00B1441D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przypadkach wskazanych w niniejszym paragrafie, z</w:t>
      </w:r>
      <w:r w:rsidRPr="0072051C">
        <w:rPr>
          <w:rFonts w:ascii="Times New Roman" w:hAnsi="Times New Roman" w:cs="Times New Roman"/>
          <w:sz w:val="23"/>
          <w:szCs w:val="23"/>
        </w:rPr>
        <w:t xml:space="preserve">wrot kosztów następuje na wniosek </w:t>
      </w:r>
      <w:r>
        <w:rPr>
          <w:rFonts w:ascii="Times New Roman" w:hAnsi="Times New Roman" w:cs="Times New Roman"/>
          <w:sz w:val="23"/>
          <w:szCs w:val="23"/>
        </w:rPr>
        <w:t>Akademii.</w:t>
      </w:r>
    </w:p>
    <w:p w14:paraId="71C1BB69" w14:textId="77777777" w:rsidR="0048440A" w:rsidRDefault="0048440A" w:rsidP="00B1441D">
      <w:pPr>
        <w:pStyle w:val="Bezodstpw"/>
        <w:numPr>
          <w:ilvl w:val="0"/>
          <w:numId w:val="15"/>
        </w:numPr>
        <w:jc w:val="both"/>
        <w:rPr>
          <w:rStyle w:val="Uwydatnienie"/>
          <w:rFonts w:ascii="Times New Roman" w:hAnsi="Times New Roman" w:cs="Times New Roman"/>
          <w:i w:val="0"/>
          <w:iCs w:val="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Akademia</w:t>
      </w:r>
      <w:r w:rsidRPr="0072051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3"/>
          <w:szCs w:val="23"/>
        </w:rPr>
        <w:t>może umorzyć p</w:t>
      </w:r>
      <w:r w:rsidRPr="0072051C">
        <w:rPr>
          <w:rStyle w:val="Uwydatnienie"/>
          <w:rFonts w:ascii="Times New Roman" w:hAnsi="Times New Roman" w:cs="Times New Roman"/>
          <w:i w:val="0"/>
          <w:iCs w:val="0"/>
          <w:sz w:val="23"/>
          <w:szCs w:val="23"/>
        </w:rPr>
        <w:t>racownikowi dług, z tytułu wskazanego zwrotu  kosztów. Odstąpienie od żądania zwrotu kosztów może dotyczyć zarówno części, jak i całości zadłużenia.</w:t>
      </w:r>
    </w:p>
    <w:p w14:paraId="303F9325" w14:textId="77777777" w:rsidR="0048440A" w:rsidRDefault="0048440A" w:rsidP="0048440A">
      <w:pPr>
        <w:rPr>
          <w:sz w:val="23"/>
          <w:szCs w:val="23"/>
        </w:rPr>
      </w:pPr>
    </w:p>
    <w:p w14:paraId="11FCD0C7" w14:textId="4EC12B17" w:rsidR="0048440A" w:rsidRPr="001C3F9B" w:rsidRDefault="0048440A" w:rsidP="0048440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0020A9">
        <w:rPr>
          <w:sz w:val="23"/>
          <w:szCs w:val="23"/>
        </w:rPr>
        <w:t>8</w:t>
      </w:r>
    </w:p>
    <w:p w14:paraId="77807B5E" w14:textId="2C7BF687" w:rsidR="009F05F5" w:rsidRDefault="0048440A" w:rsidP="00B1441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60899">
        <w:rPr>
          <w:rFonts w:ascii="Times New Roman" w:hAnsi="Times New Roman" w:cs="Times New Roman"/>
          <w:sz w:val="23"/>
          <w:szCs w:val="23"/>
        </w:rPr>
        <w:t>Osob</w:t>
      </w:r>
      <w:r>
        <w:rPr>
          <w:rFonts w:ascii="Times New Roman" w:hAnsi="Times New Roman" w:cs="Times New Roman"/>
          <w:sz w:val="23"/>
          <w:szCs w:val="23"/>
        </w:rPr>
        <w:t xml:space="preserve">om kierowanym w celach określonych w Zasadach, Akademia </w:t>
      </w:r>
      <w:r w:rsidRPr="00AC108F">
        <w:rPr>
          <w:rFonts w:ascii="Times New Roman" w:hAnsi="Times New Roman" w:cs="Times New Roman"/>
          <w:sz w:val="23"/>
          <w:szCs w:val="23"/>
        </w:rPr>
        <w:t>może</w:t>
      </w:r>
      <w:r w:rsidR="009F05F5" w:rsidRPr="00AC108F">
        <w:rPr>
          <w:rFonts w:ascii="Times New Roman" w:hAnsi="Times New Roman" w:cs="Times New Roman"/>
          <w:sz w:val="23"/>
          <w:szCs w:val="23"/>
        </w:rPr>
        <w:t xml:space="preserve"> p</w:t>
      </w:r>
      <w:r w:rsidR="009F05F5">
        <w:rPr>
          <w:rFonts w:ascii="Times New Roman" w:hAnsi="Times New Roman" w:cs="Times New Roman"/>
          <w:sz w:val="23"/>
          <w:szCs w:val="23"/>
        </w:rPr>
        <w:t>rzyznać świadczenia określone w Regulaminie Wynagradzania.</w:t>
      </w:r>
    </w:p>
    <w:p w14:paraId="126A090E" w14:textId="77777777" w:rsidR="00BB3BFD" w:rsidRDefault="00BB3BFD" w:rsidP="00E406E5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3"/>
          <w:szCs w:val="23"/>
        </w:rPr>
      </w:pPr>
      <w:r w:rsidRPr="00BB3BFD">
        <w:rPr>
          <w:rFonts w:ascii="Times New Roman" w:hAnsi="Times New Roman"/>
          <w:sz w:val="23"/>
          <w:szCs w:val="23"/>
        </w:rPr>
        <w:t>Na wniosek P</w:t>
      </w:r>
      <w:r w:rsidR="0048440A" w:rsidRPr="00BB3BFD">
        <w:rPr>
          <w:rFonts w:ascii="Times New Roman" w:hAnsi="Times New Roman"/>
          <w:sz w:val="23"/>
          <w:szCs w:val="23"/>
        </w:rPr>
        <w:t xml:space="preserve">racownika Akademia może wyrazić zgodę na wykorzystanie </w:t>
      </w:r>
      <w:r w:rsidRPr="007E6949">
        <w:rPr>
          <w:rFonts w:ascii="Times New Roman" w:hAnsi="Times New Roman"/>
          <w:sz w:val="23"/>
          <w:szCs w:val="23"/>
        </w:rPr>
        <w:t>prywatnego środka transportu w celu realizacji zadań objętych skierowaniem</w:t>
      </w:r>
      <w:r>
        <w:rPr>
          <w:rFonts w:ascii="Times New Roman" w:hAnsi="Times New Roman"/>
          <w:sz w:val="23"/>
          <w:szCs w:val="23"/>
        </w:rPr>
        <w:t>.</w:t>
      </w:r>
    </w:p>
    <w:p w14:paraId="038AD820" w14:textId="745C4257" w:rsidR="0048440A" w:rsidRPr="00BB3BFD" w:rsidRDefault="0048440A" w:rsidP="00E406E5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3"/>
          <w:szCs w:val="23"/>
        </w:rPr>
      </w:pPr>
      <w:r w:rsidRPr="00BB3BFD">
        <w:rPr>
          <w:rFonts w:ascii="Times New Roman" w:hAnsi="Times New Roman"/>
          <w:sz w:val="23"/>
          <w:szCs w:val="23"/>
        </w:rPr>
        <w:lastRenderedPageBreak/>
        <w:t>W przypadku wyrażenia zgody na użycie prywatnego środka transportu w celu realizacji zadań objętych skierowaniem</w:t>
      </w:r>
      <w:r w:rsidR="009F05F5" w:rsidRPr="00BB3BFD">
        <w:rPr>
          <w:rFonts w:ascii="Times New Roman" w:hAnsi="Times New Roman"/>
          <w:sz w:val="23"/>
          <w:szCs w:val="23"/>
        </w:rPr>
        <w:t>, pomiędzy Akademią, a P</w:t>
      </w:r>
      <w:r w:rsidRPr="00BB3BFD">
        <w:rPr>
          <w:rFonts w:ascii="Times New Roman" w:hAnsi="Times New Roman"/>
          <w:sz w:val="23"/>
          <w:szCs w:val="23"/>
        </w:rPr>
        <w:t xml:space="preserve">racownikiem zawierana jest umowa o użycie prywatnego środka transportu. </w:t>
      </w:r>
    </w:p>
    <w:p w14:paraId="27B533DC" w14:textId="7F309745" w:rsidR="0048440A" w:rsidRDefault="0048440A" w:rsidP="0048440A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</w:p>
    <w:p w14:paraId="41F22472" w14:textId="0BBCA67D" w:rsidR="0048440A" w:rsidRDefault="0048440A" w:rsidP="009F05F5">
      <w:pPr>
        <w:autoSpaceDE w:val="0"/>
        <w:autoSpaceDN w:val="0"/>
        <w:adjustRightInd w:val="0"/>
        <w:jc w:val="center"/>
        <w:rPr>
          <w:color w:val="000000" w:themeColor="text1"/>
          <w:sz w:val="23"/>
          <w:szCs w:val="23"/>
        </w:rPr>
      </w:pPr>
      <w:r w:rsidRPr="001C3F9B">
        <w:rPr>
          <w:color w:val="000000" w:themeColor="text1"/>
          <w:sz w:val="23"/>
          <w:szCs w:val="23"/>
        </w:rPr>
        <w:t xml:space="preserve">§ </w:t>
      </w:r>
      <w:r w:rsidR="009F05F5">
        <w:rPr>
          <w:color w:val="000000" w:themeColor="text1"/>
          <w:sz w:val="23"/>
          <w:szCs w:val="23"/>
        </w:rPr>
        <w:t>9</w:t>
      </w:r>
    </w:p>
    <w:p w14:paraId="5572E00F" w14:textId="417ED327" w:rsidR="001E5D68" w:rsidRDefault="001E5D68" w:rsidP="001E5D68">
      <w:pPr>
        <w:pStyle w:val="Akapitzlist"/>
        <w:numPr>
          <w:ilvl w:val="0"/>
          <w:numId w:val="39"/>
        </w:numPr>
        <w:tabs>
          <w:tab w:val="left" w:pos="426"/>
        </w:tabs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Jeżeli Pracownik uzyskał zgodę na skierowanie w celach wskazanych w Zasadach, może ubiegać się o zaliczkowe sfin</w:t>
      </w:r>
      <w:r w:rsidR="00B02892">
        <w:rPr>
          <w:sz w:val="23"/>
          <w:szCs w:val="23"/>
        </w:rPr>
        <w:t>ansowanie przyznanych świadczeń.</w:t>
      </w:r>
    </w:p>
    <w:p w14:paraId="2544967B" w14:textId="5CBF7E00" w:rsidR="007231A0" w:rsidRPr="00F44CBA" w:rsidRDefault="0048440A" w:rsidP="00A318C8">
      <w:pPr>
        <w:pStyle w:val="Akapitzlist"/>
        <w:numPr>
          <w:ilvl w:val="0"/>
          <w:numId w:val="39"/>
        </w:numPr>
        <w:tabs>
          <w:tab w:val="left" w:pos="426"/>
        </w:tabs>
        <w:spacing w:after="200"/>
        <w:jc w:val="both"/>
        <w:rPr>
          <w:sz w:val="23"/>
          <w:szCs w:val="23"/>
        </w:rPr>
      </w:pPr>
      <w:r w:rsidRPr="001E5D68">
        <w:rPr>
          <w:rFonts w:eastAsiaTheme="minorHAnsi"/>
          <w:color w:val="000000" w:themeColor="text1"/>
          <w:sz w:val="23"/>
          <w:szCs w:val="23"/>
          <w:lang w:eastAsia="en-US"/>
        </w:rPr>
        <w:t xml:space="preserve">Osoba kierowana jest zobowiązana do rozliczenia kosztów </w:t>
      </w:r>
      <w:r w:rsidR="009F05F5" w:rsidRPr="001E5D68">
        <w:rPr>
          <w:rFonts w:eastAsiaTheme="minorHAnsi"/>
          <w:color w:val="000000" w:themeColor="text1"/>
          <w:sz w:val="23"/>
          <w:szCs w:val="23"/>
          <w:lang w:eastAsia="en-US"/>
        </w:rPr>
        <w:t>skierowania zg</w:t>
      </w:r>
      <w:r w:rsidR="001E5D68" w:rsidRPr="001E5D68">
        <w:rPr>
          <w:rFonts w:eastAsiaTheme="minorHAnsi"/>
          <w:color w:val="000000" w:themeColor="text1"/>
          <w:sz w:val="23"/>
          <w:szCs w:val="23"/>
          <w:lang w:eastAsia="en-US"/>
        </w:rPr>
        <w:t>odnie z zasadami określonymi w R</w:t>
      </w:r>
      <w:r w:rsidR="009F05F5" w:rsidRPr="001E5D68">
        <w:rPr>
          <w:rFonts w:eastAsiaTheme="minorHAnsi"/>
          <w:color w:val="000000" w:themeColor="text1"/>
          <w:sz w:val="23"/>
          <w:szCs w:val="23"/>
          <w:lang w:eastAsia="en-US"/>
        </w:rPr>
        <w:t>egulaminie Wynagradzania</w:t>
      </w:r>
      <w:r w:rsidR="001E5D68">
        <w:rPr>
          <w:rFonts w:eastAsiaTheme="minorHAnsi"/>
          <w:color w:val="000000" w:themeColor="text1"/>
          <w:sz w:val="23"/>
          <w:szCs w:val="23"/>
          <w:lang w:eastAsia="en-US"/>
        </w:rPr>
        <w:t xml:space="preserve"> (dot. również rozliczenia pobranej zaliczki)</w:t>
      </w:r>
      <w:r w:rsidR="009F05F5" w:rsidRPr="001E5D68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14:paraId="1A4207F3" w14:textId="2EF5C2F2" w:rsidR="0048440A" w:rsidRPr="001C3F9B" w:rsidRDefault="0048440A" w:rsidP="0048440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</w:p>
    <w:p w14:paraId="7237A66D" w14:textId="25AA2B13" w:rsidR="0048440A" w:rsidRPr="001C3F9B" w:rsidRDefault="0048440A" w:rsidP="00B1441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Każda osoba kierowana, po powrocie z wyjazdu powinna wraz z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rozliczeniem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kosztów skierowania przedstawić poświadczenie o realizacji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celu skierowania np.</w:t>
      </w:r>
      <w:r w:rsidR="00166C5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zaświadczenie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o odbytym szkoleniu/kursie.</w:t>
      </w:r>
    </w:p>
    <w:p w14:paraId="5BF8A9CB" w14:textId="77777777" w:rsidR="0048440A" w:rsidRPr="00291BCA" w:rsidRDefault="0048440A" w:rsidP="00B1441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Jeżeli uzyskanie potwierdzenia w formie wskazanej w ust. 1 nie było możliwe osoba kierowana powinna przedstawić inny dokument potwierdzający wykonanie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celu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skierowania.</w:t>
      </w:r>
    </w:p>
    <w:p w14:paraId="6D96B6DF" w14:textId="7D9C381F" w:rsidR="0048440A" w:rsidRPr="008402A3" w:rsidRDefault="0048440A" w:rsidP="00B1441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402A3">
        <w:rPr>
          <w:rFonts w:ascii="Times New Roman" w:hAnsi="Times New Roman" w:cs="Times New Roman"/>
          <w:color w:val="000000" w:themeColor="text1"/>
          <w:sz w:val="23"/>
          <w:szCs w:val="23"/>
        </w:rPr>
        <w:t>Postanowienia dot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yczące</w:t>
      </w:r>
      <w:r w:rsidRPr="00840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poświadczenia </w:t>
      </w:r>
      <w:r w:rsidR="00036779">
        <w:rPr>
          <w:rFonts w:ascii="Times New Roman" w:hAnsi="Times New Roman" w:cs="Times New Roman"/>
          <w:color w:val="000000" w:themeColor="text1"/>
          <w:sz w:val="23"/>
          <w:szCs w:val="23"/>
        </w:rPr>
        <w:t>wykonania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celu skierowania</w:t>
      </w:r>
      <w:r w:rsidRPr="008402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mogą dotyczyć też przedstawiania etapowych poświadczeń np. dyplomów, zaświadczeń o zaliczeniu kolejnych etapów kształcenia, kursu. Przedstawienie dokumentów, o których mowa w zdaniu poprzednim może stanowić warunek do dalszej wypłaty przyznanych świadczeń.</w:t>
      </w:r>
    </w:p>
    <w:p w14:paraId="3C98C2B3" w14:textId="77777777" w:rsidR="009F05F5" w:rsidRDefault="009F05F5" w:rsidP="009F05F5">
      <w:pPr>
        <w:pStyle w:val="Bezodstpw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72D3972" w14:textId="035A5C6F" w:rsidR="0048440A" w:rsidRPr="001C3F9B" w:rsidRDefault="0048440A" w:rsidP="009F05F5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</w:p>
    <w:p w14:paraId="4D01BE41" w14:textId="422E6077" w:rsidR="0048440A" w:rsidRPr="001C3F9B" w:rsidRDefault="009F05F5" w:rsidP="00B144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Osoba kierowana</w:t>
      </w:r>
      <w:r w:rsidR="0048440A"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oprócz 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>rozliczenia</w:t>
      </w:r>
      <w:r w:rsidR="0048440A"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kosztów skierowania</w:t>
      </w:r>
      <w:r w:rsidR="000367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poświadczenia realizacji, 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którym mowa w </w:t>
      </w:r>
      <w:r w:rsidR="0048440A"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§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ust. 1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>Zasad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8440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(nie dot. wyjazdów na szkolenia/kursy) </w:t>
      </w:r>
      <w:r w:rsidR="0048440A"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ma obowiązek złożyć sprawozdanie merytoryczne, które winno zawierać:</w:t>
      </w:r>
    </w:p>
    <w:p w14:paraId="56EC9668" w14:textId="1A7932A3" w:rsidR="0048440A" w:rsidRPr="001C3F9B" w:rsidRDefault="0048440A" w:rsidP="00B144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termin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skierowania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4D5308F8" w14:textId="773445CD" w:rsidR="0048440A" w:rsidRPr="001C3F9B" w:rsidRDefault="0048440A" w:rsidP="00B144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cel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skierowania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58BEF3C" w14:textId="73A03652" w:rsidR="0048440A" w:rsidRPr="001C3F9B" w:rsidRDefault="0048440A" w:rsidP="00B144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krótki opis przebiegu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skierowania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64657BCE" w14:textId="77777777" w:rsidR="0048440A" w:rsidRPr="001C3F9B" w:rsidRDefault="0048440A" w:rsidP="00B1441D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podpis osoby kierowanej.</w:t>
      </w:r>
    </w:p>
    <w:p w14:paraId="244B71B8" w14:textId="77777777" w:rsidR="0048440A" w:rsidRPr="001C3F9B" w:rsidRDefault="0048440A" w:rsidP="00B1441D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Wskazane w ust. 1 sprawozdanie składa się łącznie z rozliczeniem kosztów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wyjazdu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podlega ono zatwierdzeniu odpowiednio przez: </w:t>
      </w:r>
    </w:p>
    <w:p w14:paraId="7D565830" w14:textId="12CC132A" w:rsidR="0048440A" w:rsidRPr="001C3F9B" w:rsidRDefault="0048440A" w:rsidP="00B1441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Dziekana właściwego Wydziału i Rekt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ora – gdy osobą kierowaną jest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zatrudniony </w:t>
      </w:r>
      <w:r w:rsidR="00F44C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w ramach wydziału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74821A0D" w14:textId="09E4FEB9" w:rsidR="0048440A" w:rsidRPr="00F039E8" w:rsidRDefault="0048440A" w:rsidP="00B1441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039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kierownika jednostki organizacyjnej innej niż wydział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Rektora </w:t>
      </w:r>
      <w:r w:rsidRPr="00F039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gdy osobą kierowaną jest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Pr="00F039E8">
        <w:rPr>
          <w:rFonts w:ascii="Times New Roman" w:hAnsi="Times New Roman" w:cs="Times New Roman"/>
          <w:color w:val="000000" w:themeColor="text1"/>
          <w:sz w:val="23"/>
          <w:szCs w:val="23"/>
        </w:rPr>
        <w:t>, zatrudniony w ramach innej jednostki organizacyjnych Akademii niż wydział;</w:t>
      </w:r>
    </w:p>
    <w:p w14:paraId="3E2E653A" w14:textId="1EC3FE81" w:rsidR="0048440A" w:rsidRPr="001C3F9B" w:rsidRDefault="0048440A" w:rsidP="00B1441D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bezpośredniego przełożonego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 Kanclerza lub Rektora - gdy osobą kierowaną jest </w:t>
      </w:r>
      <w:r w:rsidR="009F05F5">
        <w:rPr>
          <w:rFonts w:ascii="Times New Roman" w:hAnsi="Times New Roman" w:cs="Times New Roman"/>
          <w:color w:val="000000" w:themeColor="text1"/>
          <w:sz w:val="23"/>
          <w:szCs w:val="23"/>
        </w:rPr>
        <w:t>NNA</w:t>
      </w:r>
      <w:r w:rsidR="0003677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4EE2954" w14:textId="77777777" w:rsidR="0048440A" w:rsidRPr="001C3F9B" w:rsidRDefault="0048440A" w:rsidP="0048440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FB44B64" w14:textId="27E62629" w:rsidR="0048440A" w:rsidRPr="001C3F9B" w:rsidRDefault="0048440A" w:rsidP="0048440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 w:rsidR="00A471F7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</w:p>
    <w:p w14:paraId="12BD06EF" w14:textId="4EF70969" w:rsidR="0048440A" w:rsidRDefault="0048440A" w:rsidP="0048440A">
      <w:pPr>
        <w:pStyle w:val="Bezodstpw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Osoba kierowana, która odbyła 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skierowanie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78BFBCDD" w14:textId="20E428BB" w:rsidR="0048440A" w:rsidRPr="0080209B" w:rsidRDefault="0048440A" w:rsidP="00B1441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bez kosztów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finansowych ze strony Akademii</w:t>
      </w:r>
      <w:r w:rsidRPr="002852B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jest zobowiązana do złożenia w terminie 14 dni od dnia powrotu 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ze skierowania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poświadczenia realizacji,  o którym mowa w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§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ust. 1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Zasad, jeżeli dotyczy -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sprawozdania merytorycznego, o którym mowa w §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Zasad;</w:t>
      </w:r>
    </w:p>
    <w:p w14:paraId="0075F7A7" w14:textId="645C8923" w:rsidR="00AE6FD0" w:rsidRDefault="0048440A" w:rsidP="00321A6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gdy koszty skierowania pokrywa inny podmiot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niż Akademia, które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wypłaca Akademia -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jest zobowiązana do złożenia w terminie 14 dni od dni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powrotu 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ze skierowania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rozliczenia kosztów skierowania za granicę,  poświadczenia realizacji,  o którym mowa w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§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ust. 1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Zasad oraz jeżeli dotyczy  -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sprawozdania merytorycznego, o którym mowa w §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AD7A2F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Zasad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4D05F142" w14:textId="77777777" w:rsidR="00321A68" w:rsidRPr="00321A68" w:rsidRDefault="00321A68" w:rsidP="00321A68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7B9EBA3" w14:textId="5762B2E6" w:rsidR="0048440A" w:rsidRPr="001C3F9B" w:rsidRDefault="0048440A" w:rsidP="0048440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811560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</w:p>
    <w:p w14:paraId="1291C36E" w14:textId="77777777" w:rsidR="0048440A" w:rsidRPr="001C3F9B" w:rsidRDefault="0048440A" w:rsidP="0048440A">
      <w:pPr>
        <w:pStyle w:val="Bezodstpw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Osoba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kierowana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, której nie przyznano zwrotu kosztów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ubezpieczenia kosztów leczenia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i następstw nieszczęśliwych wypadków w czasie pobytu za granicą, zobowiązana jest przed wyjazdem dokonać ubezpieczenia na własny koszt.</w:t>
      </w:r>
    </w:p>
    <w:p w14:paraId="3329592F" w14:textId="77777777" w:rsidR="00D841F8" w:rsidRDefault="00D841F8" w:rsidP="0048440A">
      <w:pPr>
        <w:autoSpaceDE w:val="0"/>
        <w:autoSpaceDN w:val="0"/>
        <w:adjustRightInd w:val="0"/>
        <w:jc w:val="center"/>
        <w:rPr>
          <w:color w:val="000000" w:themeColor="text1"/>
          <w:sz w:val="23"/>
          <w:szCs w:val="23"/>
        </w:rPr>
      </w:pPr>
    </w:p>
    <w:p w14:paraId="3A88B50D" w14:textId="5666EBDA" w:rsidR="0048440A" w:rsidRPr="001C3F9B" w:rsidRDefault="0048440A" w:rsidP="0048440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1C3F9B">
        <w:rPr>
          <w:color w:val="000000" w:themeColor="text1"/>
          <w:sz w:val="23"/>
          <w:szCs w:val="23"/>
        </w:rPr>
        <w:t xml:space="preserve">§ </w:t>
      </w:r>
      <w:r w:rsidR="00D841F8">
        <w:rPr>
          <w:color w:val="000000" w:themeColor="text1"/>
          <w:sz w:val="23"/>
          <w:szCs w:val="23"/>
        </w:rPr>
        <w:t>14</w:t>
      </w:r>
    </w:p>
    <w:p w14:paraId="6B171C43" w14:textId="5F504B4A" w:rsidR="007231A0" w:rsidRPr="00F44CBA" w:rsidRDefault="0048440A" w:rsidP="00F44CB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 xml:space="preserve">W przypadku skrócenia 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(nie dotyczy odwołania, o którym mowa w </w:t>
      </w:r>
      <w:r w:rsidRPr="001C3F9B">
        <w:rPr>
          <w:color w:val="000000" w:themeColor="text1"/>
          <w:sz w:val="23"/>
          <w:szCs w:val="23"/>
        </w:rPr>
        <w:t>§</w:t>
      </w:r>
      <w:r>
        <w:rPr>
          <w:color w:val="000000" w:themeColor="text1"/>
          <w:sz w:val="23"/>
          <w:szCs w:val="23"/>
        </w:rPr>
        <w:t xml:space="preserve"> </w:t>
      </w:r>
      <w:r w:rsidR="00D841F8">
        <w:rPr>
          <w:color w:val="000000" w:themeColor="text1"/>
          <w:sz w:val="23"/>
          <w:szCs w:val="23"/>
        </w:rPr>
        <w:t>15</w:t>
      </w:r>
      <w:r>
        <w:rPr>
          <w:color w:val="000000" w:themeColor="text1"/>
          <w:sz w:val="23"/>
          <w:szCs w:val="23"/>
        </w:rPr>
        <w:t xml:space="preserve"> </w:t>
      </w:r>
      <w:r w:rsidR="00532A4B">
        <w:rPr>
          <w:color w:val="000000" w:themeColor="text1"/>
          <w:sz w:val="23"/>
          <w:szCs w:val="23"/>
        </w:rPr>
        <w:t xml:space="preserve">niniejszych </w:t>
      </w:r>
      <w:r>
        <w:rPr>
          <w:color w:val="000000" w:themeColor="text1"/>
          <w:sz w:val="23"/>
          <w:szCs w:val="23"/>
        </w:rPr>
        <w:t xml:space="preserve">Zasad) </w:t>
      </w: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 xml:space="preserve">planowanego czasu </w:t>
      </w:r>
      <w:r w:rsidR="00811560">
        <w:rPr>
          <w:rFonts w:eastAsiaTheme="minorHAnsi"/>
          <w:color w:val="000000" w:themeColor="text1"/>
          <w:sz w:val="23"/>
          <w:szCs w:val="23"/>
          <w:lang w:eastAsia="en-US"/>
        </w:rPr>
        <w:t>skierowania</w:t>
      </w: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>, osoba kierowana jest zobowiązana do zwrotu proporcjonalne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j części wypłaconego 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stypendium</w:t>
      </w: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 i innych świadczeń, </w:t>
      </w: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>rozlic</w:t>
      </w:r>
      <w:r>
        <w:rPr>
          <w:rFonts w:eastAsiaTheme="minorHAnsi"/>
          <w:color w:val="000000" w:themeColor="text1"/>
          <w:sz w:val="23"/>
          <w:szCs w:val="23"/>
          <w:lang w:eastAsia="en-US"/>
        </w:rPr>
        <w:t xml:space="preserve">zenia wypłaconych kwot zaliczki oraz pokrycia innych kosztów, które pokrył lub będzie musiał pokryć w związku ze skierowaniem podmiot pokrywający koszty skierowania. </w:t>
      </w:r>
      <w:r w:rsidRPr="001C3F9B">
        <w:rPr>
          <w:rFonts w:eastAsiaTheme="minorHAnsi"/>
          <w:color w:val="000000" w:themeColor="text1"/>
          <w:sz w:val="23"/>
          <w:szCs w:val="23"/>
          <w:lang w:eastAsia="en-US"/>
        </w:rPr>
        <w:t xml:space="preserve">W zakresie rozliczenia stosuje się odpowiednio postanowienia </w:t>
      </w:r>
      <w:r>
        <w:rPr>
          <w:color w:val="000000" w:themeColor="text1"/>
          <w:sz w:val="23"/>
          <w:szCs w:val="23"/>
        </w:rPr>
        <w:t>Zasad</w:t>
      </w:r>
      <w:r w:rsidR="00811560">
        <w:rPr>
          <w:color w:val="000000" w:themeColor="text1"/>
          <w:sz w:val="23"/>
          <w:szCs w:val="23"/>
        </w:rPr>
        <w:t xml:space="preserve"> i Regulaminu Wynagradzania</w:t>
      </w:r>
      <w:r>
        <w:rPr>
          <w:color w:val="000000" w:themeColor="text1"/>
          <w:sz w:val="23"/>
          <w:szCs w:val="23"/>
        </w:rPr>
        <w:t>.</w:t>
      </w:r>
    </w:p>
    <w:p w14:paraId="09E4FE42" w14:textId="70398E5B" w:rsidR="0048440A" w:rsidRPr="001C3F9B" w:rsidRDefault="0048440A" w:rsidP="0048440A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 w:rsidR="0081156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D841F8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</w:p>
    <w:p w14:paraId="30FAD6EF" w14:textId="1BF9E948" w:rsidR="0048440A" w:rsidRPr="001C3F9B" w:rsidRDefault="0048440A" w:rsidP="00B1441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Odpowiednio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Rektor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lub Kanclerz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może odwołać osobę kierowaną </w:t>
      </w:r>
      <w:r w:rsidR="008115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ze skierowania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terminie </w:t>
      </w:r>
      <w:r w:rsidR="00F44C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14 dni od dnia otrzymania informacji o przypadku naruszenia przez tę osobę przepisów prawa lub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 przypadku niedostatecznych postępów w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realizacji celu skierowania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, zaw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inionych przez osobę kierowaną (informacja o odwołaniu przesyłana jest za pośrednictwem poczty elektronicznej,                         na służbowy adres e-mail pracownika</w:t>
      </w:r>
      <w:r w:rsidRPr="006A7B8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w Akademii).</w:t>
      </w:r>
    </w:p>
    <w:p w14:paraId="22146811" w14:textId="1651C9A0" w:rsidR="0048440A" w:rsidRPr="006A7B88" w:rsidRDefault="0048440A" w:rsidP="00B1441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W przypadku odwołania osoby kierowanej Rektor informuje opiekuna naukowego lub j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ednostkę prowadzącą kształcenie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oraz podmiot, który p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rzyznał świadczenia tej osobie,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o zaistnieniu okoliczności uzasadniają</w:t>
      </w:r>
      <w:r w:rsidR="00C441FE">
        <w:rPr>
          <w:rFonts w:ascii="Times New Roman" w:hAnsi="Times New Roman" w:cs="Times New Roman"/>
          <w:color w:val="000000" w:themeColor="text1"/>
          <w:sz w:val="23"/>
          <w:szCs w:val="23"/>
        </w:rPr>
        <w:t>cych odwołanie osoby kierowanej (chyba, że stroną umo</w:t>
      </w:r>
      <w:r w:rsidR="00D841F8">
        <w:rPr>
          <w:rFonts w:ascii="Times New Roman" w:hAnsi="Times New Roman" w:cs="Times New Roman"/>
          <w:color w:val="000000" w:themeColor="text1"/>
          <w:sz w:val="23"/>
          <w:szCs w:val="23"/>
        </w:rPr>
        <w:t>wy na kształcenie, staż nie była</w:t>
      </w:r>
      <w:r w:rsidR="00C441F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Akademia lub za wypłatę ewentualnych świadczeń przyznanych w związku ze skierowaniem odpowiadał inny podmiot niż Akademia</w:t>
      </w:r>
      <w:r w:rsidR="00D841F8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C441F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14:paraId="03E91478" w14:textId="545F78AF" w:rsidR="0048440A" w:rsidRDefault="0048440A" w:rsidP="00B1441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W przypadkach gdy</w:t>
      </w:r>
      <w:r w:rsidRPr="00FD7E5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osoba kierowana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nie realizuje zadań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ramach celów,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jakich została skierowana, w tym w przypadkach określonych w ust. 1, </w:t>
      </w: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Akademia może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1FC2ED3A" w14:textId="77777777" w:rsidR="0048440A" w:rsidRDefault="0048440A" w:rsidP="00B1441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C3F9B">
        <w:rPr>
          <w:rFonts w:ascii="Times New Roman" w:hAnsi="Times New Roman" w:cs="Times New Roman"/>
          <w:color w:val="000000" w:themeColor="text1"/>
          <w:sz w:val="23"/>
          <w:szCs w:val="23"/>
        </w:rPr>
        <w:t>cofnąć wypłacanie stypendium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oraz innych świadczeń;</w:t>
      </w:r>
    </w:p>
    <w:p w14:paraId="1413954D" w14:textId="77777777" w:rsidR="0048440A" w:rsidRDefault="0048440A" w:rsidP="00B1441D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skrócić udzielony osobie kierowanej urlop i nakazać bezzwłoczny powrót do pracy.</w:t>
      </w:r>
    </w:p>
    <w:p w14:paraId="4E536C89" w14:textId="4FEF5705" w:rsidR="0048440A" w:rsidRDefault="0048440A" w:rsidP="00B1441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62C9E">
        <w:rPr>
          <w:rFonts w:ascii="Times New Roman" w:hAnsi="Times New Roman" w:cs="Times New Roman"/>
          <w:color w:val="000000" w:themeColor="text1"/>
          <w:sz w:val="23"/>
          <w:szCs w:val="23"/>
        </w:rPr>
        <w:t>W przypadku odwołania osoby kierowanej, podmiotowi pokrywającemu koszty skierowania przysługuje roszczenie o zwrot poniesionych kosztów w związku ze skierowaniem (w tym wypłaconego stypendium i innych świadczeń, wypłaconej zaliczki).</w:t>
      </w:r>
      <w:r w:rsidRPr="00792D37">
        <w:rPr>
          <w:color w:val="000000" w:themeColor="text1"/>
          <w:sz w:val="23"/>
          <w:szCs w:val="23"/>
        </w:rPr>
        <w:t xml:space="preserve"> </w:t>
      </w:r>
      <w:r w:rsidRPr="00792D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zakresie rozliczenia stosuje się odpowiednio postanowienia </w:t>
      </w:r>
      <w:r w:rsidR="00532A4B">
        <w:rPr>
          <w:rFonts w:ascii="Times New Roman" w:hAnsi="Times New Roman" w:cs="Times New Roman"/>
          <w:color w:val="000000" w:themeColor="text1"/>
          <w:sz w:val="23"/>
          <w:szCs w:val="23"/>
        </w:rPr>
        <w:t>niniejszych</w:t>
      </w:r>
      <w:r w:rsidR="00532A4B" w:rsidRPr="00792D3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92D37">
        <w:rPr>
          <w:rFonts w:ascii="Times New Roman" w:hAnsi="Times New Roman" w:cs="Times New Roman"/>
          <w:color w:val="000000" w:themeColor="text1"/>
          <w:sz w:val="23"/>
          <w:szCs w:val="23"/>
        </w:rPr>
        <w:t>Zasad</w:t>
      </w:r>
      <w:r w:rsidR="00C441F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 Regulaminu Wynagradzania</w:t>
      </w:r>
      <w:r w:rsidRPr="00792D3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1779B22" w14:textId="77777777" w:rsidR="0048440A" w:rsidRPr="00A17F48" w:rsidRDefault="0048440A" w:rsidP="0048440A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4875F9D" w14:textId="6540A1D4" w:rsidR="0048440A" w:rsidRDefault="0048440A" w:rsidP="0048440A">
      <w:pPr>
        <w:jc w:val="center"/>
        <w:rPr>
          <w:color w:val="000000" w:themeColor="text1"/>
          <w:sz w:val="23"/>
          <w:szCs w:val="23"/>
        </w:rPr>
      </w:pPr>
      <w:r w:rsidRPr="001C3F9B">
        <w:rPr>
          <w:color w:val="000000" w:themeColor="text1"/>
          <w:sz w:val="23"/>
          <w:szCs w:val="23"/>
        </w:rPr>
        <w:t xml:space="preserve">§ </w:t>
      </w:r>
      <w:r w:rsidR="00D841F8">
        <w:rPr>
          <w:color w:val="000000" w:themeColor="text1"/>
          <w:sz w:val="23"/>
          <w:szCs w:val="23"/>
        </w:rPr>
        <w:t>16</w:t>
      </w:r>
    </w:p>
    <w:p w14:paraId="286BD20B" w14:textId="545667B7" w:rsidR="0048440A" w:rsidRDefault="0048440A" w:rsidP="0048440A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 przypadkach określonych w </w:t>
      </w:r>
      <w:r w:rsidRPr="001C3F9B">
        <w:rPr>
          <w:color w:val="000000" w:themeColor="text1"/>
          <w:sz w:val="23"/>
          <w:szCs w:val="23"/>
        </w:rPr>
        <w:t>§</w:t>
      </w:r>
      <w:r>
        <w:rPr>
          <w:color w:val="000000" w:themeColor="text1"/>
          <w:sz w:val="23"/>
          <w:szCs w:val="23"/>
        </w:rPr>
        <w:t xml:space="preserve"> </w:t>
      </w:r>
      <w:r w:rsidR="00D841F8">
        <w:rPr>
          <w:color w:val="000000" w:themeColor="text1"/>
          <w:sz w:val="23"/>
          <w:szCs w:val="23"/>
        </w:rPr>
        <w:t>14</w:t>
      </w:r>
      <w:r>
        <w:rPr>
          <w:color w:val="000000" w:themeColor="text1"/>
          <w:sz w:val="23"/>
          <w:szCs w:val="23"/>
        </w:rPr>
        <w:t xml:space="preserve"> </w:t>
      </w:r>
      <w:r w:rsidR="00532A4B">
        <w:rPr>
          <w:color w:val="000000" w:themeColor="text1"/>
          <w:sz w:val="23"/>
          <w:szCs w:val="23"/>
        </w:rPr>
        <w:t xml:space="preserve">niniejszych </w:t>
      </w:r>
      <w:r>
        <w:rPr>
          <w:color w:val="000000" w:themeColor="text1"/>
          <w:sz w:val="23"/>
          <w:szCs w:val="23"/>
        </w:rPr>
        <w:t xml:space="preserve">Zasad lub </w:t>
      </w:r>
      <w:r w:rsidRPr="001C3F9B">
        <w:rPr>
          <w:color w:val="000000" w:themeColor="text1"/>
          <w:sz w:val="23"/>
          <w:szCs w:val="23"/>
        </w:rPr>
        <w:t>§</w:t>
      </w:r>
      <w:r>
        <w:rPr>
          <w:color w:val="000000" w:themeColor="text1"/>
          <w:sz w:val="23"/>
          <w:szCs w:val="23"/>
        </w:rPr>
        <w:t xml:space="preserve"> </w:t>
      </w:r>
      <w:r w:rsidR="00D841F8">
        <w:rPr>
          <w:color w:val="000000" w:themeColor="text1"/>
          <w:sz w:val="23"/>
          <w:szCs w:val="23"/>
        </w:rPr>
        <w:t>15</w:t>
      </w:r>
      <w:r>
        <w:rPr>
          <w:color w:val="000000" w:themeColor="text1"/>
          <w:sz w:val="23"/>
          <w:szCs w:val="23"/>
        </w:rPr>
        <w:t xml:space="preserve"> </w:t>
      </w:r>
      <w:r w:rsidR="00532A4B">
        <w:rPr>
          <w:color w:val="000000" w:themeColor="text1"/>
          <w:sz w:val="23"/>
          <w:szCs w:val="23"/>
        </w:rPr>
        <w:t xml:space="preserve">niniejszych </w:t>
      </w:r>
      <w:r>
        <w:rPr>
          <w:color w:val="000000" w:themeColor="text1"/>
          <w:sz w:val="23"/>
          <w:szCs w:val="23"/>
        </w:rPr>
        <w:t>Zasad osoba kierowana jest zobowiązana do rozliczenia kosztów skierowania w terminie do 14 dni odpowiednio:</w:t>
      </w:r>
    </w:p>
    <w:p w14:paraId="187065C6" w14:textId="7A851E13" w:rsidR="0048440A" w:rsidRPr="00C441FE" w:rsidRDefault="0048440A" w:rsidP="00B1441D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3"/>
          <w:szCs w:val="23"/>
        </w:rPr>
      </w:pPr>
      <w:r w:rsidRPr="006A7B88">
        <w:rPr>
          <w:color w:val="000000" w:themeColor="text1"/>
          <w:sz w:val="23"/>
          <w:szCs w:val="23"/>
        </w:rPr>
        <w:t xml:space="preserve">od daty poinformowania </w:t>
      </w:r>
      <w:r>
        <w:rPr>
          <w:color w:val="000000" w:themeColor="text1"/>
          <w:sz w:val="23"/>
          <w:szCs w:val="23"/>
        </w:rPr>
        <w:t>przez Akademię</w:t>
      </w:r>
      <w:r w:rsidRPr="006A7B88">
        <w:rPr>
          <w:color w:val="000000" w:themeColor="text1"/>
          <w:sz w:val="23"/>
          <w:szCs w:val="23"/>
        </w:rPr>
        <w:t xml:space="preserve"> o skróceniu </w:t>
      </w:r>
      <w:r w:rsidR="00C441FE">
        <w:rPr>
          <w:color w:val="000000" w:themeColor="text1"/>
          <w:sz w:val="23"/>
          <w:szCs w:val="23"/>
        </w:rPr>
        <w:t>skierowania</w:t>
      </w:r>
      <w:r>
        <w:rPr>
          <w:color w:val="000000" w:themeColor="text1"/>
          <w:sz w:val="23"/>
          <w:szCs w:val="23"/>
        </w:rPr>
        <w:t xml:space="preserve">, jeżeli do skrócenia czasu </w:t>
      </w:r>
      <w:r w:rsidR="00D841F8">
        <w:rPr>
          <w:color w:val="000000" w:themeColor="text1"/>
          <w:sz w:val="23"/>
          <w:szCs w:val="23"/>
        </w:rPr>
        <w:t xml:space="preserve">skierowania </w:t>
      </w:r>
      <w:r>
        <w:rPr>
          <w:color w:val="000000" w:themeColor="text1"/>
          <w:sz w:val="23"/>
          <w:szCs w:val="23"/>
        </w:rPr>
        <w:t>doszło z przyczyn leżących po stronie osoby kierowanej;</w:t>
      </w:r>
    </w:p>
    <w:p w14:paraId="2AFD1EB8" w14:textId="77777777" w:rsidR="0048440A" w:rsidRDefault="0048440A" w:rsidP="00B1441D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od otrzymania od Akademii informacji o odwołaniu ze skierowania;</w:t>
      </w:r>
    </w:p>
    <w:p w14:paraId="4B903EC0" w14:textId="347E33C7" w:rsidR="0048440A" w:rsidRDefault="00C441FE" w:rsidP="00B1441D">
      <w:pPr>
        <w:pStyle w:val="Akapitzlist"/>
        <w:numPr>
          <w:ilvl w:val="0"/>
          <w:numId w:val="21"/>
        </w:num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od powrotu ze skierowania </w:t>
      </w:r>
      <w:r w:rsidR="0048440A" w:rsidRPr="00B95F97">
        <w:rPr>
          <w:color w:val="000000" w:themeColor="text1"/>
          <w:sz w:val="23"/>
          <w:szCs w:val="23"/>
        </w:rPr>
        <w:t xml:space="preserve">- na zatwierdzony przez Akademię </w:t>
      </w:r>
      <w:r>
        <w:rPr>
          <w:color w:val="000000" w:themeColor="text1"/>
          <w:sz w:val="23"/>
          <w:szCs w:val="23"/>
        </w:rPr>
        <w:t>wniosek P</w:t>
      </w:r>
      <w:r w:rsidR="0048440A">
        <w:rPr>
          <w:color w:val="000000" w:themeColor="text1"/>
          <w:sz w:val="23"/>
          <w:szCs w:val="23"/>
        </w:rPr>
        <w:t>racownika.</w:t>
      </w:r>
      <w:r w:rsidR="0048440A" w:rsidRPr="00B95F97">
        <w:rPr>
          <w:color w:val="000000" w:themeColor="text1"/>
          <w:sz w:val="23"/>
          <w:szCs w:val="23"/>
        </w:rPr>
        <w:t xml:space="preserve"> </w:t>
      </w:r>
    </w:p>
    <w:p w14:paraId="14AF504A" w14:textId="01C6AA00" w:rsidR="0048440A" w:rsidRDefault="0048440A" w:rsidP="0048440A">
      <w:pPr>
        <w:rPr>
          <w:color w:val="000000" w:themeColor="text1"/>
          <w:sz w:val="23"/>
          <w:szCs w:val="23"/>
        </w:rPr>
      </w:pPr>
    </w:p>
    <w:p w14:paraId="24A7E9F2" w14:textId="05E4796D" w:rsidR="0048440A" w:rsidRPr="006C7FD4" w:rsidRDefault="0048440A" w:rsidP="0048440A">
      <w:pPr>
        <w:jc w:val="center"/>
        <w:rPr>
          <w:color w:val="000000" w:themeColor="text1"/>
          <w:sz w:val="23"/>
          <w:szCs w:val="23"/>
        </w:rPr>
      </w:pPr>
      <w:r w:rsidRPr="001C3F9B">
        <w:rPr>
          <w:color w:val="000000" w:themeColor="text1"/>
          <w:sz w:val="23"/>
          <w:szCs w:val="23"/>
        </w:rPr>
        <w:t xml:space="preserve">§ </w:t>
      </w:r>
      <w:r w:rsidR="00D841F8">
        <w:rPr>
          <w:color w:val="000000" w:themeColor="text1"/>
          <w:sz w:val="23"/>
          <w:szCs w:val="23"/>
        </w:rPr>
        <w:t>17</w:t>
      </w:r>
    </w:p>
    <w:p w14:paraId="58C6B231" w14:textId="5BEA4AF0" w:rsidR="0048440A" w:rsidRPr="00F44CBA" w:rsidRDefault="0048440A" w:rsidP="0048440A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 w:rsidRPr="006C7FD4">
        <w:rPr>
          <w:rFonts w:ascii="Times New Roman" w:hAnsi="Times New Roman" w:cs="Times New Roman"/>
          <w:sz w:val="23"/>
          <w:szCs w:val="23"/>
        </w:rPr>
        <w:t xml:space="preserve">Pracownikowi zdobywającemu lub uzupełniającemu wiedzę i umiejętności </w:t>
      </w:r>
      <w:r w:rsidRPr="00F44CBA">
        <w:rPr>
          <w:rFonts w:ascii="Times New Roman" w:hAnsi="Times New Roman" w:cs="Times New Roman"/>
          <w:sz w:val="23"/>
          <w:szCs w:val="23"/>
        </w:rPr>
        <w:t>na zasadach innych, niż określone w art. 103</w:t>
      </w:r>
      <w:r w:rsidRPr="00F44CBA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F44CBA">
        <w:rPr>
          <w:rFonts w:ascii="Times New Roman" w:hAnsi="Times New Roman" w:cs="Times New Roman"/>
          <w:sz w:val="23"/>
          <w:szCs w:val="23"/>
        </w:rPr>
        <w:t>-103</w:t>
      </w:r>
      <w:r w:rsidRPr="00F44CBA">
        <w:rPr>
          <w:rFonts w:ascii="Times New Roman" w:hAnsi="Times New Roman" w:cs="Times New Roman"/>
          <w:sz w:val="23"/>
          <w:szCs w:val="23"/>
          <w:vertAlign w:val="superscript"/>
        </w:rPr>
        <w:t>5</w:t>
      </w:r>
      <w:r w:rsidRPr="00F44CBA">
        <w:rPr>
          <w:rFonts w:ascii="Times New Roman" w:hAnsi="Times New Roman" w:cs="Times New Roman"/>
          <w:sz w:val="23"/>
          <w:szCs w:val="23"/>
        </w:rPr>
        <w:t xml:space="preserve"> Kodeksu Pracy, w związku z postanowieniami </w:t>
      </w:r>
      <w:r w:rsidRPr="00F44C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§ </w:t>
      </w:r>
      <w:r w:rsidR="00C441FE" w:rsidRPr="00F44CBA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F44CBA">
        <w:rPr>
          <w:color w:val="000000" w:themeColor="text1"/>
          <w:sz w:val="23"/>
          <w:szCs w:val="23"/>
        </w:rPr>
        <w:t xml:space="preserve"> </w:t>
      </w:r>
      <w:r w:rsidR="00532A4B" w:rsidRPr="00F44C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niniejszych </w:t>
      </w:r>
      <w:r w:rsidRPr="00F44C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Zasad </w:t>
      </w:r>
      <w:r w:rsidRPr="00F44CBA">
        <w:rPr>
          <w:rFonts w:ascii="Times New Roman" w:hAnsi="Times New Roman" w:cs="Times New Roman"/>
          <w:sz w:val="23"/>
          <w:szCs w:val="23"/>
        </w:rPr>
        <w:t>mogą być przyznane:</w:t>
      </w:r>
    </w:p>
    <w:p w14:paraId="59AEF45D" w14:textId="77777777" w:rsidR="0048440A" w:rsidRPr="00F44CBA" w:rsidRDefault="0048440A" w:rsidP="00B1441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17" w:name="mip42944805"/>
      <w:bookmarkEnd w:id="17"/>
      <w:r w:rsidRPr="00F44CBA">
        <w:rPr>
          <w:rFonts w:ascii="Times New Roman" w:hAnsi="Times New Roman" w:cs="Times New Roman"/>
          <w:sz w:val="23"/>
          <w:szCs w:val="23"/>
        </w:rPr>
        <w:t>zwolnienie z całości lub części dnia pracy bez zachowania prawa do wynagrodzenia</w:t>
      </w:r>
      <w:bookmarkStart w:id="18" w:name="mip42944806"/>
      <w:bookmarkEnd w:id="18"/>
      <w:r w:rsidRPr="00F44CBA">
        <w:rPr>
          <w:rFonts w:ascii="Times New Roman" w:hAnsi="Times New Roman" w:cs="Times New Roman"/>
          <w:sz w:val="23"/>
          <w:szCs w:val="23"/>
        </w:rPr>
        <w:t>;</w:t>
      </w:r>
    </w:p>
    <w:p w14:paraId="27E18993" w14:textId="77777777" w:rsidR="0048440A" w:rsidRPr="00F44CBA" w:rsidRDefault="0048440A" w:rsidP="00B1441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44CBA">
        <w:rPr>
          <w:rFonts w:ascii="Times New Roman" w:hAnsi="Times New Roman" w:cs="Times New Roman"/>
          <w:sz w:val="23"/>
          <w:szCs w:val="23"/>
        </w:rPr>
        <w:t>urlop bezpłatny</w:t>
      </w:r>
    </w:p>
    <w:p w14:paraId="12679490" w14:textId="23EF9B71" w:rsidR="0048440A" w:rsidRPr="00F44CBA" w:rsidRDefault="0048440A" w:rsidP="0048440A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bookmarkStart w:id="19" w:name="mip42944807"/>
      <w:bookmarkEnd w:id="19"/>
      <w:r w:rsidRPr="00F44CBA">
        <w:rPr>
          <w:rFonts w:ascii="Times New Roman" w:hAnsi="Times New Roman" w:cs="Times New Roman"/>
          <w:sz w:val="23"/>
          <w:szCs w:val="23"/>
        </w:rPr>
        <w:t xml:space="preserve">- w wymiarze ustalonym w </w:t>
      </w:r>
      <w:r w:rsidR="00D1348D" w:rsidRPr="00F44CBA">
        <w:rPr>
          <w:rFonts w:ascii="Times New Roman" w:hAnsi="Times New Roman" w:cs="Times New Roman"/>
          <w:sz w:val="23"/>
          <w:szCs w:val="23"/>
        </w:rPr>
        <w:t>porozumieniu zawieranym między Pracodawcą i P</w:t>
      </w:r>
      <w:r w:rsidRPr="00F44CBA">
        <w:rPr>
          <w:rFonts w:ascii="Times New Roman" w:hAnsi="Times New Roman" w:cs="Times New Roman"/>
          <w:sz w:val="23"/>
          <w:szCs w:val="23"/>
        </w:rPr>
        <w:t>racownikiem.</w:t>
      </w:r>
    </w:p>
    <w:p w14:paraId="2ABB08B8" w14:textId="77777777" w:rsidR="0048440A" w:rsidRPr="00F44CBA" w:rsidRDefault="0048440A" w:rsidP="0048440A">
      <w:pPr>
        <w:rPr>
          <w:color w:val="000000" w:themeColor="text1"/>
          <w:sz w:val="23"/>
          <w:szCs w:val="23"/>
        </w:rPr>
      </w:pPr>
    </w:p>
    <w:p w14:paraId="7B834AD0" w14:textId="5E9B5706" w:rsidR="006057A6" w:rsidRPr="004070C7" w:rsidRDefault="006057A6" w:rsidP="003F60AC">
      <w:pPr>
        <w:jc w:val="both"/>
        <w:rPr>
          <w:b/>
          <w:sz w:val="23"/>
          <w:szCs w:val="23"/>
          <w:highlight w:val="yellow"/>
        </w:rPr>
      </w:pPr>
    </w:p>
    <w:p w14:paraId="1D37BC01" w14:textId="3FC6E333" w:rsidR="008C506E" w:rsidRPr="0048621A" w:rsidRDefault="008C506E" w:rsidP="008C506E">
      <w:pPr>
        <w:pStyle w:val="Bezodstpw"/>
        <w:rPr>
          <w:rFonts w:ascii="Arial Narrow" w:hAnsi="Arial Narrow"/>
        </w:rPr>
      </w:pPr>
    </w:p>
    <w:sectPr w:rsidR="008C506E" w:rsidRPr="0048621A" w:rsidSect="0067755D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BFF89" w14:textId="77777777" w:rsidR="00F01062" w:rsidRDefault="00F01062" w:rsidP="00AE7CA9">
      <w:r>
        <w:separator/>
      </w:r>
    </w:p>
  </w:endnote>
  <w:endnote w:type="continuationSeparator" w:id="0">
    <w:p w14:paraId="7B5A5DB1" w14:textId="77777777" w:rsidR="00F01062" w:rsidRDefault="00F01062" w:rsidP="00AE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calaSansPro-Regular" w:hAnsi="ScalaSansPro-Regular"/>
        <w:sz w:val="20"/>
        <w:szCs w:val="20"/>
      </w:rPr>
      <w:id w:val="-17718497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176883" w14:textId="10088408" w:rsidR="00AE7CA9" w:rsidRPr="00090B2A" w:rsidRDefault="00AE7CA9">
        <w:pPr>
          <w:pStyle w:val="Stopka"/>
          <w:jc w:val="right"/>
          <w:rPr>
            <w:sz w:val="20"/>
            <w:szCs w:val="20"/>
          </w:rPr>
        </w:pPr>
        <w:r w:rsidRPr="00090B2A">
          <w:rPr>
            <w:sz w:val="20"/>
            <w:szCs w:val="20"/>
          </w:rPr>
          <w:fldChar w:fldCharType="begin"/>
        </w:r>
        <w:r w:rsidRPr="00090B2A">
          <w:rPr>
            <w:sz w:val="20"/>
            <w:szCs w:val="20"/>
          </w:rPr>
          <w:instrText>PAGE   \* MERGEFORMAT</w:instrText>
        </w:r>
        <w:r w:rsidRPr="00090B2A">
          <w:rPr>
            <w:sz w:val="20"/>
            <w:szCs w:val="20"/>
          </w:rPr>
          <w:fldChar w:fldCharType="separate"/>
        </w:r>
        <w:r w:rsidR="00096E76">
          <w:rPr>
            <w:noProof/>
            <w:sz w:val="20"/>
            <w:szCs w:val="20"/>
          </w:rPr>
          <w:t>7</w:t>
        </w:r>
        <w:r w:rsidRPr="00090B2A">
          <w:rPr>
            <w:sz w:val="20"/>
            <w:szCs w:val="20"/>
          </w:rPr>
          <w:fldChar w:fldCharType="end"/>
        </w:r>
      </w:p>
    </w:sdtContent>
  </w:sdt>
  <w:p w14:paraId="12115903" w14:textId="77777777" w:rsidR="00AE7CA9" w:rsidRDefault="00AE7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789C" w14:textId="77777777" w:rsidR="00F01062" w:rsidRDefault="00F01062" w:rsidP="00AE7CA9">
      <w:r>
        <w:separator/>
      </w:r>
    </w:p>
  </w:footnote>
  <w:footnote w:type="continuationSeparator" w:id="0">
    <w:p w14:paraId="19F207DE" w14:textId="77777777" w:rsidR="00F01062" w:rsidRDefault="00F01062" w:rsidP="00AE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E3F"/>
    <w:multiLevelType w:val="hybridMultilevel"/>
    <w:tmpl w:val="E1A0794C"/>
    <w:lvl w:ilvl="0" w:tplc="33BAC0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33374"/>
    <w:multiLevelType w:val="hybridMultilevel"/>
    <w:tmpl w:val="7AE6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3F08"/>
    <w:multiLevelType w:val="hybridMultilevel"/>
    <w:tmpl w:val="FCE2320C"/>
    <w:lvl w:ilvl="0" w:tplc="3D705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95EB4"/>
    <w:multiLevelType w:val="hybridMultilevel"/>
    <w:tmpl w:val="AEA0BF90"/>
    <w:lvl w:ilvl="0" w:tplc="3D705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3DEF"/>
    <w:multiLevelType w:val="hybridMultilevel"/>
    <w:tmpl w:val="88386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7A48"/>
    <w:multiLevelType w:val="hybridMultilevel"/>
    <w:tmpl w:val="58B0A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F3D9F"/>
    <w:multiLevelType w:val="hybridMultilevel"/>
    <w:tmpl w:val="4DA63AA2"/>
    <w:lvl w:ilvl="0" w:tplc="71B0FDD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4F4C79"/>
    <w:multiLevelType w:val="hybridMultilevel"/>
    <w:tmpl w:val="F4ACF3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702991"/>
    <w:multiLevelType w:val="hybridMultilevel"/>
    <w:tmpl w:val="2E665F9C"/>
    <w:lvl w:ilvl="0" w:tplc="5E22C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05C9F"/>
    <w:multiLevelType w:val="hybridMultilevel"/>
    <w:tmpl w:val="C358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4F38"/>
    <w:multiLevelType w:val="hybridMultilevel"/>
    <w:tmpl w:val="1F6608DA"/>
    <w:lvl w:ilvl="0" w:tplc="60AC3ABE">
      <w:start w:val="3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275F16E9"/>
    <w:multiLevelType w:val="hybridMultilevel"/>
    <w:tmpl w:val="5386B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71A0"/>
    <w:multiLevelType w:val="hybridMultilevel"/>
    <w:tmpl w:val="7096A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6D2B"/>
    <w:multiLevelType w:val="hybridMultilevel"/>
    <w:tmpl w:val="1D468212"/>
    <w:lvl w:ilvl="0" w:tplc="6C00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868DD"/>
    <w:multiLevelType w:val="hybridMultilevel"/>
    <w:tmpl w:val="C0E4A12C"/>
    <w:lvl w:ilvl="0" w:tplc="F8F4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03069"/>
    <w:multiLevelType w:val="hybridMultilevel"/>
    <w:tmpl w:val="5364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276"/>
    <w:multiLevelType w:val="hybridMultilevel"/>
    <w:tmpl w:val="435C9224"/>
    <w:lvl w:ilvl="0" w:tplc="561C09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C5D71"/>
    <w:multiLevelType w:val="hybridMultilevel"/>
    <w:tmpl w:val="E7D694BC"/>
    <w:lvl w:ilvl="0" w:tplc="35149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F101E"/>
    <w:multiLevelType w:val="hybridMultilevel"/>
    <w:tmpl w:val="66A43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16E"/>
    <w:multiLevelType w:val="hybridMultilevel"/>
    <w:tmpl w:val="21901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641CF"/>
    <w:multiLevelType w:val="hybridMultilevel"/>
    <w:tmpl w:val="F5926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C443F"/>
    <w:multiLevelType w:val="hybridMultilevel"/>
    <w:tmpl w:val="B1B28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21B6"/>
    <w:multiLevelType w:val="hybridMultilevel"/>
    <w:tmpl w:val="0078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243B1"/>
    <w:multiLevelType w:val="hybridMultilevel"/>
    <w:tmpl w:val="A9385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BC423E"/>
    <w:multiLevelType w:val="hybridMultilevel"/>
    <w:tmpl w:val="50B0FB6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9A0122"/>
    <w:multiLevelType w:val="hybridMultilevel"/>
    <w:tmpl w:val="5486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204F5"/>
    <w:multiLevelType w:val="hybridMultilevel"/>
    <w:tmpl w:val="1A8823A8"/>
    <w:lvl w:ilvl="0" w:tplc="9D58D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832A3"/>
    <w:multiLevelType w:val="hybridMultilevel"/>
    <w:tmpl w:val="0FA2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C2D7E"/>
    <w:multiLevelType w:val="hybridMultilevel"/>
    <w:tmpl w:val="FEF4A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D48D2"/>
    <w:multiLevelType w:val="hybridMultilevel"/>
    <w:tmpl w:val="8922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10B8B"/>
    <w:multiLevelType w:val="hybridMultilevel"/>
    <w:tmpl w:val="BDAAABFE"/>
    <w:lvl w:ilvl="0" w:tplc="A23C550E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074280D"/>
    <w:multiLevelType w:val="hybridMultilevel"/>
    <w:tmpl w:val="F1DC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F192A"/>
    <w:multiLevelType w:val="hybridMultilevel"/>
    <w:tmpl w:val="2EFE1C78"/>
    <w:lvl w:ilvl="0" w:tplc="AFB07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81744"/>
    <w:multiLevelType w:val="hybridMultilevel"/>
    <w:tmpl w:val="1B169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41ECC"/>
    <w:multiLevelType w:val="hybridMultilevel"/>
    <w:tmpl w:val="A1E2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F3EC6"/>
    <w:multiLevelType w:val="hybridMultilevel"/>
    <w:tmpl w:val="B04004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50F12"/>
    <w:multiLevelType w:val="hybridMultilevel"/>
    <w:tmpl w:val="B586605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5C7A05"/>
    <w:multiLevelType w:val="hybridMultilevel"/>
    <w:tmpl w:val="BFBAB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03504"/>
    <w:multiLevelType w:val="hybridMultilevel"/>
    <w:tmpl w:val="89F2B4AA"/>
    <w:lvl w:ilvl="0" w:tplc="C82235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C1289"/>
    <w:multiLevelType w:val="hybridMultilevel"/>
    <w:tmpl w:val="66D6C086"/>
    <w:lvl w:ilvl="0" w:tplc="87A2D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2521F"/>
    <w:multiLevelType w:val="hybridMultilevel"/>
    <w:tmpl w:val="5490AB22"/>
    <w:lvl w:ilvl="0" w:tplc="FA2E6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44098"/>
    <w:multiLevelType w:val="hybridMultilevel"/>
    <w:tmpl w:val="E696C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F03CA"/>
    <w:multiLevelType w:val="hybridMultilevel"/>
    <w:tmpl w:val="3372FC92"/>
    <w:lvl w:ilvl="0" w:tplc="1D9E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7B4ECD"/>
    <w:multiLevelType w:val="hybridMultilevel"/>
    <w:tmpl w:val="B4A4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1"/>
  </w:num>
  <w:num w:numId="5">
    <w:abstractNumId w:val="23"/>
  </w:num>
  <w:num w:numId="6">
    <w:abstractNumId w:val="33"/>
  </w:num>
  <w:num w:numId="7">
    <w:abstractNumId w:val="36"/>
  </w:num>
  <w:num w:numId="8">
    <w:abstractNumId w:val="20"/>
  </w:num>
  <w:num w:numId="9">
    <w:abstractNumId w:val="37"/>
  </w:num>
  <w:num w:numId="10">
    <w:abstractNumId w:val="34"/>
  </w:num>
  <w:num w:numId="11">
    <w:abstractNumId w:val="24"/>
  </w:num>
  <w:num w:numId="12">
    <w:abstractNumId w:val="27"/>
  </w:num>
  <w:num w:numId="13">
    <w:abstractNumId w:val="0"/>
  </w:num>
  <w:num w:numId="14">
    <w:abstractNumId w:val="32"/>
  </w:num>
  <w:num w:numId="15">
    <w:abstractNumId w:val="42"/>
  </w:num>
  <w:num w:numId="16">
    <w:abstractNumId w:val="12"/>
  </w:num>
  <w:num w:numId="17">
    <w:abstractNumId w:val="29"/>
  </w:num>
  <w:num w:numId="18">
    <w:abstractNumId w:val="9"/>
  </w:num>
  <w:num w:numId="19">
    <w:abstractNumId w:val="30"/>
  </w:num>
  <w:num w:numId="20">
    <w:abstractNumId w:val="40"/>
  </w:num>
  <w:num w:numId="21">
    <w:abstractNumId w:val="17"/>
  </w:num>
  <w:num w:numId="22">
    <w:abstractNumId w:val="15"/>
  </w:num>
  <w:num w:numId="23">
    <w:abstractNumId w:val="5"/>
  </w:num>
  <w:num w:numId="24">
    <w:abstractNumId w:val="11"/>
  </w:num>
  <w:num w:numId="25">
    <w:abstractNumId w:val="25"/>
  </w:num>
  <w:num w:numId="26">
    <w:abstractNumId w:val="39"/>
  </w:num>
  <w:num w:numId="27">
    <w:abstractNumId w:val="43"/>
  </w:num>
  <w:num w:numId="28">
    <w:abstractNumId w:val="28"/>
  </w:num>
  <w:num w:numId="29">
    <w:abstractNumId w:val="38"/>
  </w:num>
  <w:num w:numId="30">
    <w:abstractNumId w:val="31"/>
  </w:num>
  <w:num w:numId="31">
    <w:abstractNumId w:val="35"/>
  </w:num>
  <w:num w:numId="32">
    <w:abstractNumId w:val="10"/>
  </w:num>
  <w:num w:numId="33">
    <w:abstractNumId w:val="21"/>
  </w:num>
  <w:num w:numId="34">
    <w:abstractNumId w:val="16"/>
  </w:num>
  <w:num w:numId="35">
    <w:abstractNumId w:val="18"/>
  </w:num>
  <w:num w:numId="36">
    <w:abstractNumId w:val="8"/>
  </w:num>
  <w:num w:numId="37">
    <w:abstractNumId w:val="7"/>
  </w:num>
  <w:num w:numId="38">
    <w:abstractNumId w:val="14"/>
  </w:num>
  <w:num w:numId="39">
    <w:abstractNumId w:val="19"/>
  </w:num>
  <w:num w:numId="40">
    <w:abstractNumId w:val="2"/>
  </w:num>
  <w:num w:numId="41">
    <w:abstractNumId w:val="3"/>
  </w:num>
  <w:num w:numId="42">
    <w:abstractNumId w:val="6"/>
  </w:num>
  <w:num w:numId="43">
    <w:abstractNumId w:val="41"/>
  </w:num>
  <w:num w:numId="44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D"/>
    <w:rsid w:val="000020A9"/>
    <w:rsid w:val="000034E1"/>
    <w:rsid w:val="00005CCF"/>
    <w:rsid w:val="00010C9C"/>
    <w:rsid w:val="000118EB"/>
    <w:rsid w:val="00014077"/>
    <w:rsid w:val="00014C1F"/>
    <w:rsid w:val="0001715F"/>
    <w:rsid w:val="000201C0"/>
    <w:rsid w:val="00021363"/>
    <w:rsid w:val="00021CFC"/>
    <w:rsid w:val="00022A53"/>
    <w:rsid w:val="0002522D"/>
    <w:rsid w:val="00027E36"/>
    <w:rsid w:val="00034A1B"/>
    <w:rsid w:val="00036779"/>
    <w:rsid w:val="0004528C"/>
    <w:rsid w:val="00047018"/>
    <w:rsid w:val="00047869"/>
    <w:rsid w:val="00052781"/>
    <w:rsid w:val="00055F1F"/>
    <w:rsid w:val="00056594"/>
    <w:rsid w:val="00062DCC"/>
    <w:rsid w:val="00065E42"/>
    <w:rsid w:val="000700F8"/>
    <w:rsid w:val="00074924"/>
    <w:rsid w:val="00075151"/>
    <w:rsid w:val="00076B3D"/>
    <w:rsid w:val="000773B0"/>
    <w:rsid w:val="000908D6"/>
    <w:rsid w:val="00090B2A"/>
    <w:rsid w:val="00096E76"/>
    <w:rsid w:val="000A0786"/>
    <w:rsid w:val="000A42D7"/>
    <w:rsid w:val="000B28BE"/>
    <w:rsid w:val="000C0BB9"/>
    <w:rsid w:val="000D52AD"/>
    <w:rsid w:val="000D7053"/>
    <w:rsid w:val="000E5076"/>
    <w:rsid w:val="000F48F5"/>
    <w:rsid w:val="001006D8"/>
    <w:rsid w:val="0011562C"/>
    <w:rsid w:val="00121866"/>
    <w:rsid w:val="001239CC"/>
    <w:rsid w:val="00124867"/>
    <w:rsid w:val="00134F06"/>
    <w:rsid w:val="001358E2"/>
    <w:rsid w:val="00136D06"/>
    <w:rsid w:val="0014238B"/>
    <w:rsid w:val="00145E70"/>
    <w:rsid w:val="00146839"/>
    <w:rsid w:val="001472FD"/>
    <w:rsid w:val="00147E28"/>
    <w:rsid w:val="00151F3B"/>
    <w:rsid w:val="00152279"/>
    <w:rsid w:val="00153007"/>
    <w:rsid w:val="001539C3"/>
    <w:rsid w:val="001627DC"/>
    <w:rsid w:val="00164F5E"/>
    <w:rsid w:val="0016513D"/>
    <w:rsid w:val="00165965"/>
    <w:rsid w:val="00166C53"/>
    <w:rsid w:val="00171CCE"/>
    <w:rsid w:val="00175169"/>
    <w:rsid w:val="00175B71"/>
    <w:rsid w:val="00181617"/>
    <w:rsid w:val="0018262E"/>
    <w:rsid w:val="00186E7F"/>
    <w:rsid w:val="00192DEA"/>
    <w:rsid w:val="001940B9"/>
    <w:rsid w:val="001A22CD"/>
    <w:rsid w:val="001A7112"/>
    <w:rsid w:val="001C3F9B"/>
    <w:rsid w:val="001D4179"/>
    <w:rsid w:val="001D721A"/>
    <w:rsid w:val="001E40D5"/>
    <w:rsid w:val="001E5006"/>
    <w:rsid w:val="001E5279"/>
    <w:rsid w:val="001E567D"/>
    <w:rsid w:val="001E5D68"/>
    <w:rsid w:val="001F11A3"/>
    <w:rsid w:val="001F1395"/>
    <w:rsid w:val="001F39A9"/>
    <w:rsid w:val="00200A7E"/>
    <w:rsid w:val="00201009"/>
    <w:rsid w:val="00203F8A"/>
    <w:rsid w:val="002041A9"/>
    <w:rsid w:val="002049CA"/>
    <w:rsid w:val="002071C8"/>
    <w:rsid w:val="00207B00"/>
    <w:rsid w:val="00210500"/>
    <w:rsid w:val="002119E3"/>
    <w:rsid w:val="00211B9A"/>
    <w:rsid w:val="00213532"/>
    <w:rsid w:val="00215BF0"/>
    <w:rsid w:val="00223DF2"/>
    <w:rsid w:val="00224915"/>
    <w:rsid w:val="00226536"/>
    <w:rsid w:val="0022679C"/>
    <w:rsid w:val="002269B6"/>
    <w:rsid w:val="00234FE6"/>
    <w:rsid w:val="00235FFA"/>
    <w:rsid w:val="00236177"/>
    <w:rsid w:val="0024102D"/>
    <w:rsid w:val="00241111"/>
    <w:rsid w:val="0024196C"/>
    <w:rsid w:val="002441C7"/>
    <w:rsid w:val="00250675"/>
    <w:rsid w:val="00252665"/>
    <w:rsid w:val="00255B3C"/>
    <w:rsid w:val="0027336D"/>
    <w:rsid w:val="002750AE"/>
    <w:rsid w:val="0028432A"/>
    <w:rsid w:val="002852BD"/>
    <w:rsid w:val="0028641F"/>
    <w:rsid w:val="00286870"/>
    <w:rsid w:val="00291BCA"/>
    <w:rsid w:val="00294F5B"/>
    <w:rsid w:val="00297D4A"/>
    <w:rsid w:val="002A1A7B"/>
    <w:rsid w:val="002A3B7B"/>
    <w:rsid w:val="002A67DC"/>
    <w:rsid w:val="002B2AEC"/>
    <w:rsid w:val="002B39D1"/>
    <w:rsid w:val="002B4014"/>
    <w:rsid w:val="002C1564"/>
    <w:rsid w:val="002C57E2"/>
    <w:rsid w:val="002D01E5"/>
    <w:rsid w:val="002E73EB"/>
    <w:rsid w:val="002E7A06"/>
    <w:rsid w:val="002F002A"/>
    <w:rsid w:val="002F0EA0"/>
    <w:rsid w:val="0030106C"/>
    <w:rsid w:val="00312202"/>
    <w:rsid w:val="00312CB8"/>
    <w:rsid w:val="003212EA"/>
    <w:rsid w:val="00321A68"/>
    <w:rsid w:val="0032428E"/>
    <w:rsid w:val="003274F9"/>
    <w:rsid w:val="003309D4"/>
    <w:rsid w:val="00334F72"/>
    <w:rsid w:val="00345A0B"/>
    <w:rsid w:val="003468C8"/>
    <w:rsid w:val="0035436A"/>
    <w:rsid w:val="003575C5"/>
    <w:rsid w:val="00360DE5"/>
    <w:rsid w:val="0036493D"/>
    <w:rsid w:val="00367B5A"/>
    <w:rsid w:val="0037261F"/>
    <w:rsid w:val="00393A02"/>
    <w:rsid w:val="003C1224"/>
    <w:rsid w:val="003C35A6"/>
    <w:rsid w:val="003C505E"/>
    <w:rsid w:val="003C70F3"/>
    <w:rsid w:val="003C7580"/>
    <w:rsid w:val="003C790E"/>
    <w:rsid w:val="003D180C"/>
    <w:rsid w:val="003D49BA"/>
    <w:rsid w:val="003D53F2"/>
    <w:rsid w:val="003E5BD2"/>
    <w:rsid w:val="003E655E"/>
    <w:rsid w:val="003F19AC"/>
    <w:rsid w:val="003F5352"/>
    <w:rsid w:val="003F60AC"/>
    <w:rsid w:val="003F62B1"/>
    <w:rsid w:val="003F7A15"/>
    <w:rsid w:val="004006B0"/>
    <w:rsid w:val="004007FC"/>
    <w:rsid w:val="004070C7"/>
    <w:rsid w:val="004143BD"/>
    <w:rsid w:val="00414E31"/>
    <w:rsid w:val="00431DC2"/>
    <w:rsid w:val="00432737"/>
    <w:rsid w:val="00433D18"/>
    <w:rsid w:val="00454627"/>
    <w:rsid w:val="00455139"/>
    <w:rsid w:val="0046501C"/>
    <w:rsid w:val="00465D84"/>
    <w:rsid w:val="00471883"/>
    <w:rsid w:val="0048440A"/>
    <w:rsid w:val="00485913"/>
    <w:rsid w:val="004868CF"/>
    <w:rsid w:val="00496CC4"/>
    <w:rsid w:val="004A51A3"/>
    <w:rsid w:val="004A5A1D"/>
    <w:rsid w:val="004A6E75"/>
    <w:rsid w:val="004A79BA"/>
    <w:rsid w:val="004C236A"/>
    <w:rsid w:val="004C437F"/>
    <w:rsid w:val="004C45D8"/>
    <w:rsid w:val="004C6E35"/>
    <w:rsid w:val="004D0E0D"/>
    <w:rsid w:val="004D6455"/>
    <w:rsid w:val="004D7009"/>
    <w:rsid w:val="004E05D4"/>
    <w:rsid w:val="004E18E7"/>
    <w:rsid w:val="004E2E38"/>
    <w:rsid w:val="004E7B40"/>
    <w:rsid w:val="004F36FC"/>
    <w:rsid w:val="004F37EF"/>
    <w:rsid w:val="004F5058"/>
    <w:rsid w:val="00503A5B"/>
    <w:rsid w:val="00514188"/>
    <w:rsid w:val="0052699B"/>
    <w:rsid w:val="00532A4B"/>
    <w:rsid w:val="00541816"/>
    <w:rsid w:val="00543463"/>
    <w:rsid w:val="005458F1"/>
    <w:rsid w:val="00562777"/>
    <w:rsid w:val="00565494"/>
    <w:rsid w:val="005666CC"/>
    <w:rsid w:val="00567F31"/>
    <w:rsid w:val="005707DF"/>
    <w:rsid w:val="00570D6A"/>
    <w:rsid w:val="00576450"/>
    <w:rsid w:val="00591E61"/>
    <w:rsid w:val="00594116"/>
    <w:rsid w:val="00595979"/>
    <w:rsid w:val="0059723B"/>
    <w:rsid w:val="00597257"/>
    <w:rsid w:val="005A38AD"/>
    <w:rsid w:val="005A5C34"/>
    <w:rsid w:val="005A6CB4"/>
    <w:rsid w:val="005B062D"/>
    <w:rsid w:val="005C34CF"/>
    <w:rsid w:val="005C5684"/>
    <w:rsid w:val="005C5C59"/>
    <w:rsid w:val="005C7CBC"/>
    <w:rsid w:val="005D37E5"/>
    <w:rsid w:val="005D4D55"/>
    <w:rsid w:val="005E65A8"/>
    <w:rsid w:val="005E6CBF"/>
    <w:rsid w:val="005E7B80"/>
    <w:rsid w:val="005F1A59"/>
    <w:rsid w:val="006014A9"/>
    <w:rsid w:val="00604AEF"/>
    <w:rsid w:val="006054A8"/>
    <w:rsid w:val="006057A6"/>
    <w:rsid w:val="00606BBF"/>
    <w:rsid w:val="00607D17"/>
    <w:rsid w:val="00607D88"/>
    <w:rsid w:val="00610012"/>
    <w:rsid w:val="0061384B"/>
    <w:rsid w:val="0061385B"/>
    <w:rsid w:val="00614D23"/>
    <w:rsid w:val="00616017"/>
    <w:rsid w:val="00620772"/>
    <w:rsid w:val="00632D3C"/>
    <w:rsid w:val="0063436A"/>
    <w:rsid w:val="00637FE5"/>
    <w:rsid w:val="00642981"/>
    <w:rsid w:val="00643792"/>
    <w:rsid w:val="0064428F"/>
    <w:rsid w:val="0064483B"/>
    <w:rsid w:val="00647836"/>
    <w:rsid w:val="00663FFD"/>
    <w:rsid w:val="00667322"/>
    <w:rsid w:val="006675F2"/>
    <w:rsid w:val="00672197"/>
    <w:rsid w:val="00675653"/>
    <w:rsid w:val="0067755D"/>
    <w:rsid w:val="00681B67"/>
    <w:rsid w:val="00685FF1"/>
    <w:rsid w:val="006911A5"/>
    <w:rsid w:val="00694A05"/>
    <w:rsid w:val="006A0146"/>
    <w:rsid w:val="006A7B88"/>
    <w:rsid w:val="006A7E6F"/>
    <w:rsid w:val="006B038B"/>
    <w:rsid w:val="006B3387"/>
    <w:rsid w:val="006B7464"/>
    <w:rsid w:val="006C041A"/>
    <w:rsid w:val="006C5E11"/>
    <w:rsid w:val="006C7FD4"/>
    <w:rsid w:val="006E038C"/>
    <w:rsid w:val="006E05C2"/>
    <w:rsid w:val="006E2C33"/>
    <w:rsid w:val="006E36E8"/>
    <w:rsid w:val="006F1D36"/>
    <w:rsid w:val="006F3B6D"/>
    <w:rsid w:val="006F5B4E"/>
    <w:rsid w:val="00704560"/>
    <w:rsid w:val="00713964"/>
    <w:rsid w:val="00713FFC"/>
    <w:rsid w:val="00714B38"/>
    <w:rsid w:val="007179EB"/>
    <w:rsid w:val="00717E26"/>
    <w:rsid w:val="0072051C"/>
    <w:rsid w:val="0072084F"/>
    <w:rsid w:val="00721CD6"/>
    <w:rsid w:val="007231A0"/>
    <w:rsid w:val="00724373"/>
    <w:rsid w:val="007262C4"/>
    <w:rsid w:val="00726976"/>
    <w:rsid w:val="00732806"/>
    <w:rsid w:val="007345CA"/>
    <w:rsid w:val="00741EDA"/>
    <w:rsid w:val="007438CB"/>
    <w:rsid w:val="00746509"/>
    <w:rsid w:val="007504A4"/>
    <w:rsid w:val="00752BBC"/>
    <w:rsid w:val="00755D94"/>
    <w:rsid w:val="00756207"/>
    <w:rsid w:val="00762146"/>
    <w:rsid w:val="00762E8A"/>
    <w:rsid w:val="007726A1"/>
    <w:rsid w:val="0078460E"/>
    <w:rsid w:val="00786CB3"/>
    <w:rsid w:val="007908DC"/>
    <w:rsid w:val="00792D37"/>
    <w:rsid w:val="00794BCA"/>
    <w:rsid w:val="007A4F23"/>
    <w:rsid w:val="007A6081"/>
    <w:rsid w:val="007B0E6F"/>
    <w:rsid w:val="007B33BF"/>
    <w:rsid w:val="007B368E"/>
    <w:rsid w:val="007B6617"/>
    <w:rsid w:val="007B745C"/>
    <w:rsid w:val="007C042F"/>
    <w:rsid w:val="007C0D96"/>
    <w:rsid w:val="007C76B3"/>
    <w:rsid w:val="007D0B03"/>
    <w:rsid w:val="007D4164"/>
    <w:rsid w:val="007D53AE"/>
    <w:rsid w:val="007D7BB4"/>
    <w:rsid w:val="007E1110"/>
    <w:rsid w:val="007E6949"/>
    <w:rsid w:val="007F016A"/>
    <w:rsid w:val="007F1E5D"/>
    <w:rsid w:val="007F59D9"/>
    <w:rsid w:val="007F71F8"/>
    <w:rsid w:val="00801009"/>
    <w:rsid w:val="00802376"/>
    <w:rsid w:val="00802D29"/>
    <w:rsid w:val="00803504"/>
    <w:rsid w:val="00805D55"/>
    <w:rsid w:val="008075B5"/>
    <w:rsid w:val="008107EF"/>
    <w:rsid w:val="00811560"/>
    <w:rsid w:val="00814539"/>
    <w:rsid w:val="008246F4"/>
    <w:rsid w:val="00836725"/>
    <w:rsid w:val="008402A3"/>
    <w:rsid w:val="00842382"/>
    <w:rsid w:val="00857753"/>
    <w:rsid w:val="008671B0"/>
    <w:rsid w:val="0087118C"/>
    <w:rsid w:val="00873CD7"/>
    <w:rsid w:val="008740D8"/>
    <w:rsid w:val="0087631E"/>
    <w:rsid w:val="00880342"/>
    <w:rsid w:val="008804DB"/>
    <w:rsid w:val="00883390"/>
    <w:rsid w:val="00897898"/>
    <w:rsid w:val="008A34D1"/>
    <w:rsid w:val="008A4AA8"/>
    <w:rsid w:val="008A5DBA"/>
    <w:rsid w:val="008A5DE2"/>
    <w:rsid w:val="008B53A7"/>
    <w:rsid w:val="008C506E"/>
    <w:rsid w:val="008D4850"/>
    <w:rsid w:val="008D5593"/>
    <w:rsid w:val="008E24DC"/>
    <w:rsid w:val="008F5348"/>
    <w:rsid w:val="008F5383"/>
    <w:rsid w:val="00900335"/>
    <w:rsid w:val="009057AC"/>
    <w:rsid w:val="00906B0B"/>
    <w:rsid w:val="00912444"/>
    <w:rsid w:val="0091710E"/>
    <w:rsid w:val="0091716C"/>
    <w:rsid w:val="009318BC"/>
    <w:rsid w:val="009411D8"/>
    <w:rsid w:val="009418B6"/>
    <w:rsid w:val="00943826"/>
    <w:rsid w:val="00945B0C"/>
    <w:rsid w:val="009537BE"/>
    <w:rsid w:val="00960899"/>
    <w:rsid w:val="00960E63"/>
    <w:rsid w:val="0096321C"/>
    <w:rsid w:val="0096349B"/>
    <w:rsid w:val="0097666F"/>
    <w:rsid w:val="00980306"/>
    <w:rsid w:val="00987160"/>
    <w:rsid w:val="0099043F"/>
    <w:rsid w:val="009914F6"/>
    <w:rsid w:val="0099218E"/>
    <w:rsid w:val="00993488"/>
    <w:rsid w:val="00993FBD"/>
    <w:rsid w:val="009961EA"/>
    <w:rsid w:val="009971A4"/>
    <w:rsid w:val="009A2A41"/>
    <w:rsid w:val="009B0855"/>
    <w:rsid w:val="009B2323"/>
    <w:rsid w:val="009B41E2"/>
    <w:rsid w:val="009B4562"/>
    <w:rsid w:val="009B69AB"/>
    <w:rsid w:val="009C5941"/>
    <w:rsid w:val="009D11A2"/>
    <w:rsid w:val="009D2770"/>
    <w:rsid w:val="009E77AB"/>
    <w:rsid w:val="009F05F5"/>
    <w:rsid w:val="009F1622"/>
    <w:rsid w:val="009F380E"/>
    <w:rsid w:val="009F55F7"/>
    <w:rsid w:val="009F6DA2"/>
    <w:rsid w:val="00A056A4"/>
    <w:rsid w:val="00A06A25"/>
    <w:rsid w:val="00A110DF"/>
    <w:rsid w:val="00A12682"/>
    <w:rsid w:val="00A13401"/>
    <w:rsid w:val="00A13ED5"/>
    <w:rsid w:val="00A273EA"/>
    <w:rsid w:val="00A318C8"/>
    <w:rsid w:val="00A32856"/>
    <w:rsid w:val="00A32F62"/>
    <w:rsid w:val="00A34724"/>
    <w:rsid w:val="00A40070"/>
    <w:rsid w:val="00A46B24"/>
    <w:rsid w:val="00A471F7"/>
    <w:rsid w:val="00A51054"/>
    <w:rsid w:val="00A5314D"/>
    <w:rsid w:val="00A670F2"/>
    <w:rsid w:val="00A81CFE"/>
    <w:rsid w:val="00A82949"/>
    <w:rsid w:val="00A82F24"/>
    <w:rsid w:val="00A92465"/>
    <w:rsid w:val="00AA5E64"/>
    <w:rsid w:val="00AA61AC"/>
    <w:rsid w:val="00AA7372"/>
    <w:rsid w:val="00AC0E8B"/>
    <w:rsid w:val="00AC108F"/>
    <w:rsid w:val="00AC2298"/>
    <w:rsid w:val="00AC32C2"/>
    <w:rsid w:val="00AC791A"/>
    <w:rsid w:val="00AD1687"/>
    <w:rsid w:val="00AD3316"/>
    <w:rsid w:val="00AD4CF8"/>
    <w:rsid w:val="00AD7A2F"/>
    <w:rsid w:val="00AE1EF3"/>
    <w:rsid w:val="00AE6FD0"/>
    <w:rsid w:val="00AE7CA9"/>
    <w:rsid w:val="00AF0777"/>
    <w:rsid w:val="00AF3A5C"/>
    <w:rsid w:val="00AF5D93"/>
    <w:rsid w:val="00B02892"/>
    <w:rsid w:val="00B0735B"/>
    <w:rsid w:val="00B1223C"/>
    <w:rsid w:val="00B1441D"/>
    <w:rsid w:val="00B17725"/>
    <w:rsid w:val="00B201CE"/>
    <w:rsid w:val="00B21044"/>
    <w:rsid w:val="00B23856"/>
    <w:rsid w:val="00B25683"/>
    <w:rsid w:val="00B372BF"/>
    <w:rsid w:val="00B425AC"/>
    <w:rsid w:val="00B4754D"/>
    <w:rsid w:val="00B50238"/>
    <w:rsid w:val="00B5092C"/>
    <w:rsid w:val="00B50B5E"/>
    <w:rsid w:val="00B537C0"/>
    <w:rsid w:val="00B5429E"/>
    <w:rsid w:val="00B56FD3"/>
    <w:rsid w:val="00B66071"/>
    <w:rsid w:val="00B66C9F"/>
    <w:rsid w:val="00B67513"/>
    <w:rsid w:val="00B71550"/>
    <w:rsid w:val="00B72A07"/>
    <w:rsid w:val="00B72C5E"/>
    <w:rsid w:val="00B74B7B"/>
    <w:rsid w:val="00B77220"/>
    <w:rsid w:val="00B80D27"/>
    <w:rsid w:val="00B8259A"/>
    <w:rsid w:val="00B82D9E"/>
    <w:rsid w:val="00B86A37"/>
    <w:rsid w:val="00B95F97"/>
    <w:rsid w:val="00B96C7F"/>
    <w:rsid w:val="00BA3965"/>
    <w:rsid w:val="00BA3A07"/>
    <w:rsid w:val="00BA4E97"/>
    <w:rsid w:val="00BA599F"/>
    <w:rsid w:val="00BB018F"/>
    <w:rsid w:val="00BB2E69"/>
    <w:rsid w:val="00BB3BFD"/>
    <w:rsid w:val="00BB42CA"/>
    <w:rsid w:val="00BC190D"/>
    <w:rsid w:val="00BC26C7"/>
    <w:rsid w:val="00BC542C"/>
    <w:rsid w:val="00BC587B"/>
    <w:rsid w:val="00BC7462"/>
    <w:rsid w:val="00BC7EA8"/>
    <w:rsid w:val="00BD258A"/>
    <w:rsid w:val="00BE0D55"/>
    <w:rsid w:val="00BE3E09"/>
    <w:rsid w:val="00BF22AA"/>
    <w:rsid w:val="00BF239E"/>
    <w:rsid w:val="00BF4935"/>
    <w:rsid w:val="00C00701"/>
    <w:rsid w:val="00C0664E"/>
    <w:rsid w:val="00C121C3"/>
    <w:rsid w:val="00C12476"/>
    <w:rsid w:val="00C36DEF"/>
    <w:rsid w:val="00C441FE"/>
    <w:rsid w:val="00C44A80"/>
    <w:rsid w:val="00C46E6C"/>
    <w:rsid w:val="00C54570"/>
    <w:rsid w:val="00C5462E"/>
    <w:rsid w:val="00C60469"/>
    <w:rsid w:val="00C608D3"/>
    <w:rsid w:val="00C62C9E"/>
    <w:rsid w:val="00C658AB"/>
    <w:rsid w:val="00C7308F"/>
    <w:rsid w:val="00C76960"/>
    <w:rsid w:val="00C86E25"/>
    <w:rsid w:val="00C92478"/>
    <w:rsid w:val="00C96280"/>
    <w:rsid w:val="00C97F2E"/>
    <w:rsid w:val="00CA2866"/>
    <w:rsid w:val="00CA5572"/>
    <w:rsid w:val="00CB105A"/>
    <w:rsid w:val="00CB1B44"/>
    <w:rsid w:val="00CB4056"/>
    <w:rsid w:val="00CC3124"/>
    <w:rsid w:val="00CC5FC4"/>
    <w:rsid w:val="00CD0838"/>
    <w:rsid w:val="00CD148F"/>
    <w:rsid w:val="00CD1CD5"/>
    <w:rsid w:val="00CD78C1"/>
    <w:rsid w:val="00CE4E1E"/>
    <w:rsid w:val="00CE56B0"/>
    <w:rsid w:val="00CF0BF3"/>
    <w:rsid w:val="00CF0FB0"/>
    <w:rsid w:val="00CF692D"/>
    <w:rsid w:val="00D02930"/>
    <w:rsid w:val="00D108F9"/>
    <w:rsid w:val="00D10B63"/>
    <w:rsid w:val="00D1348D"/>
    <w:rsid w:val="00D303F6"/>
    <w:rsid w:val="00D3221E"/>
    <w:rsid w:val="00D32C3F"/>
    <w:rsid w:val="00D3316D"/>
    <w:rsid w:val="00D33929"/>
    <w:rsid w:val="00D35783"/>
    <w:rsid w:val="00D40856"/>
    <w:rsid w:val="00D41CCE"/>
    <w:rsid w:val="00D42EBA"/>
    <w:rsid w:val="00D43E92"/>
    <w:rsid w:val="00D44BF8"/>
    <w:rsid w:val="00D520A1"/>
    <w:rsid w:val="00D5780B"/>
    <w:rsid w:val="00D57DD4"/>
    <w:rsid w:val="00D57E4F"/>
    <w:rsid w:val="00D71465"/>
    <w:rsid w:val="00D82945"/>
    <w:rsid w:val="00D8335C"/>
    <w:rsid w:val="00D841F8"/>
    <w:rsid w:val="00D93E49"/>
    <w:rsid w:val="00D9454B"/>
    <w:rsid w:val="00D97F18"/>
    <w:rsid w:val="00DA2047"/>
    <w:rsid w:val="00DB2F14"/>
    <w:rsid w:val="00DB4BEF"/>
    <w:rsid w:val="00DB7CD2"/>
    <w:rsid w:val="00DC31B5"/>
    <w:rsid w:val="00DC4B89"/>
    <w:rsid w:val="00DC6EC1"/>
    <w:rsid w:val="00DD0049"/>
    <w:rsid w:val="00DD03BF"/>
    <w:rsid w:val="00DE39D9"/>
    <w:rsid w:val="00DE4B13"/>
    <w:rsid w:val="00DF786E"/>
    <w:rsid w:val="00E0171A"/>
    <w:rsid w:val="00E07A31"/>
    <w:rsid w:val="00E11EE6"/>
    <w:rsid w:val="00E15EFD"/>
    <w:rsid w:val="00E21DE7"/>
    <w:rsid w:val="00E22942"/>
    <w:rsid w:val="00E24C71"/>
    <w:rsid w:val="00E32DDE"/>
    <w:rsid w:val="00E36CC8"/>
    <w:rsid w:val="00E40C79"/>
    <w:rsid w:val="00E42BE0"/>
    <w:rsid w:val="00E438A5"/>
    <w:rsid w:val="00E44EFF"/>
    <w:rsid w:val="00E46AC0"/>
    <w:rsid w:val="00E53DEB"/>
    <w:rsid w:val="00E56278"/>
    <w:rsid w:val="00E573AC"/>
    <w:rsid w:val="00E57949"/>
    <w:rsid w:val="00E73534"/>
    <w:rsid w:val="00E7677D"/>
    <w:rsid w:val="00E82F8E"/>
    <w:rsid w:val="00E85947"/>
    <w:rsid w:val="00EA2FA7"/>
    <w:rsid w:val="00EA4C31"/>
    <w:rsid w:val="00EB25C9"/>
    <w:rsid w:val="00EC2A29"/>
    <w:rsid w:val="00EC4329"/>
    <w:rsid w:val="00EC5ACF"/>
    <w:rsid w:val="00EC662B"/>
    <w:rsid w:val="00ED3CCD"/>
    <w:rsid w:val="00ED6965"/>
    <w:rsid w:val="00ED7B5A"/>
    <w:rsid w:val="00ED7C88"/>
    <w:rsid w:val="00EF096A"/>
    <w:rsid w:val="00EF4529"/>
    <w:rsid w:val="00F01062"/>
    <w:rsid w:val="00F022E4"/>
    <w:rsid w:val="00F039E8"/>
    <w:rsid w:val="00F136A3"/>
    <w:rsid w:val="00F20730"/>
    <w:rsid w:val="00F22851"/>
    <w:rsid w:val="00F31698"/>
    <w:rsid w:val="00F3231E"/>
    <w:rsid w:val="00F33534"/>
    <w:rsid w:val="00F40BAF"/>
    <w:rsid w:val="00F41920"/>
    <w:rsid w:val="00F44CBA"/>
    <w:rsid w:val="00F518C6"/>
    <w:rsid w:val="00F52918"/>
    <w:rsid w:val="00F55164"/>
    <w:rsid w:val="00F56899"/>
    <w:rsid w:val="00F600E5"/>
    <w:rsid w:val="00F623F6"/>
    <w:rsid w:val="00F62B36"/>
    <w:rsid w:val="00F64D4B"/>
    <w:rsid w:val="00F711DC"/>
    <w:rsid w:val="00F739E0"/>
    <w:rsid w:val="00F84542"/>
    <w:rsid w:val="00F87F71"/>
    <w:rsid w:val="00F91525"/>
    <w:rsid w:val="00F9212C"/>
    <w:rsid w:val="00FA0313"/>
    <w:rsid w:val="00FA765A"/>
    <w:rsid w:val="00FC01A4"/>
    <w:rsid w:val="00FC0479"/>
    <w:rsid w:val="00FC1000"/>
    <w:rsid w:val="00FD03EA"/>
    <w:rsid w:val="00FD14FA"/>
    <w:rsid w:val="00FD1ECD"/>
    <w:rsid w:val="00FD49C5"/>
    <w:rsid w:val="00FD6663"/>
    <w:rsid w:val="00FD7E51"/>
    <w:rsid w:val="00FE194C"/>
    <w:rsid w:val="00FE6391"/>
    <w:rsid w:val="00FF265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3AC4"/>
  <w15:docId w15:val="{759EB266-D076-4DD9-B80E-045E6E61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55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75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55D"/>
    <w:pPr>
      <w:spacing w:before="100" w:beforeAutospacing="1" w:after="100" w:afterAutospacing="1"/>
    </w:pPr>
  </w:style>
  <w:style w:type="paragraph" w:customStyle="1" w:styleId="Default">
    <w:name w:val="Default"/>
    <w:rsid w:val="0067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7755D"/>
  </w:style>
  <w:style w:type="paragraph" w:styleId="Tekstdymka">
    <w:name w:val="Balloon Text"/>
    <w:basedOn w:val="Normalny"/>
    <w:link w:val="TekstdymkaZnak"/>
    <w:uiPriority w:val="99"/>
    <w:semiHidden/>
    <w:unhideWhenUsed/>
    <w:rsid w:val="009438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63436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5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2F0EA0"/>
  </w:style>
  <w:style w:type="character" w:styleId="Hipercze">
    <w:name w:val="Hyperlink"/>
    <w:uiPriority w:val="99"/>
    <w:rsid w:val="008C506E"/>
    <w:rPr>
      <w:color w:val="0000FF"/>
      <w:u w:val="single"/>
    </w:rPr>
  </w:style>
  <w:style w:type="character" w:styleId="Uwydatnienie">
    <w:name w:val="Emphasis"/>
    <w:uiPriority w:val="20"/>
    <w:qFormat/>
    <w:rsid w:val="008C506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39C3"/>
    <w:rPr>
      <w:vertAlign w:val="superscript"/>
    </w:rPr>
  </w:style>
  <w:style w:type="character" w:customStyle="1" w:styleId="highlight">
    <w:name w:val="highlight"/>
    <w:basedOn w:val="Domylnaczcionkaakapitu"/>
    <w:rsid w:val="00C5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6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66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8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8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8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11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88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6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00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19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64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62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00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5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77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49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1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12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2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365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4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87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tgu2deltqmfyc4nbshe2dimzzga" TargetMode="External"/><Relationship Id="rId13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tgu2deltqmfyc4nbshe2dinzzgi" TargetMode="External"/><Relationship Id="rId12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mztgu2deltqmfyc4nbshe2dinrzga" TargetMode="External"/><Relationship Id="rId14" Type="http://schemas.openxmlformats.org/officeDocument/2006/relationships/hyperlink" Target="https://www.portalfk.pl/rachunkowosc-i-sprawozdawczosc/ustawa-z-26-czerwca-1974-r.-kodeks-pracy-tekst-jedn.-dz.u.-z-2014-r.-poz.-1502-481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Agnieszka Frejno</cp:lastModifiedBy>
  <cp:revision>3</cp:revision>
  <cp:lastPrinted>2017-11-20T09:11:00Z</cp:lastPrinted>
  <dcterms:created xsi:type="dcterms:W3CDTF">2020-10-14T09:18:00Z</dcterms:created>
  <dcterms:modified xsi:type="dcterms:W3CDTF">2020-10-14T09:19:00Z</dcterms:modified>
</cp:coreProperties>
</file>