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50"/>
          <w:szCs w:val="50"/>
        </w:rPr>
      </w:pPr>
      <w:r>
        <w:rPr>
          <w:rFonts w:ascii="Calibri" w:hAnsi="Calibri"/>
          <w:b w:val="1"/>
          <w:bCs w:val="1"/>
          <w:sz w:val="50"/>
          <w:szCs w:val="50"/>
          <w:rtl w:val="0"/>
        </w:rPr>
        <w:t>Pomys</w:t>
      </w:r>
      <w:r>
        <w:rPr>
          <w:rFonts w:ascii="Calibri" w:hAnsi="Calibri" w:hint="default"/>
          <w:b w:val="1"/>
          <w:bCs w:val="1"/>
          <w:sz w:val="50"/>
          <w:szCs w:val="50"/>
          <w:rtl w:val="0"/>
        </w:rPr>
        <w:t xml:space="preserve">ł </w:t>
      </w:r>
      <w:r>
        <w:rPr>
          <w:rFonts w:ascii="Calibri" w:hAnsi="Calibri"/>
          <w:b w:val="1"/>
          <w:bCs w:val="1"/>
          <w:sz w:val="50"/>
          <w:szCs w:val="50"/>
          <w:rtl w:val="0"/>
        </w:rPr>
        <w:t>wydawniczy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Pomys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ł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wydawniczy jest pierwszym krokiem zapowiadaj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cym Twoje plany wydawnicze. 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Nie wymaga jeszcze podania szczeg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ół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owych informacji i koszt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w. 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Wype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niasz go jako kierownik projektu wydawniczego.</w:t>
      </w: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Kto:</w:t>
      </w: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Katedra:</w:t>
      </w: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Wydzia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:</w:t>
      </w:r>
    </w:p>
    <w:p>
      <w:pPr>
        <w:pStyle w:val="Default"/>
        <w:spacing w:line="360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rtl w:val="0"/>
        </w:rPr>
        <w:t xml:space="preserve">Rok: </w:t>
      </w:r>
      <w:r>
        <w:rPr>
          <w:rFonts w:ascii="Calibri" w:hAnsi="Calibri"/>
          <w:sz w:val="24"/>
          <w:szCs w:val="24"/>
          <w:rtl w:val="0"/>
        </w:rPr>
        <w:t>2020</w:t>
      </w: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Default"/>
        <w:spacing w:line="288" w:lineRule="auto"/>
        <w:ind w:left="227" w:hanging="227"/>
      </w:pPr>
      <w:r>
        <w:rPr>
          <w:rFonts w:ascii="Calibri" w:hAnsi="Calibri"/>
          <w:b w:val="1"/>
          <w:bCs w:val="1"/>
          <w:sz w:val="24"/>
          <w:szCs w:val="24"/>
          <w:rtl w:val="0"/>
        </w:rPr>
        <w:t>1. idea, tre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ś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ci, przeznaczenie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libri" w:hAnsi="Calibri"/>
          <w:i w:val="1"/>
          <w:iCs w:val="1"/>
          <w:sz w:val="24"/>
          <w:szCs w:val="24"/>
          <w:rtl w:val="0"/>
        </w:rPr>
        <w:t>Opisz sw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j pomys</w:t>
      </w:r>
      <w:r>
        <w:rPr>
          <w:rFonts w:ascii="Calibri" w:hAnsi="Calibri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w 300 znakach:</w:t>
      </w:r>
    </w:p>
    <w:p>
      <w:pPr>
        <w:pStyle w:val="Default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Default"/>
        <w:spacing w:line="288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2. </w:t>
      </w: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typ publikacji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libri" w:hAnsi="Calibri"/>
          <w:i w:val="1"/>
          <w:iCs w:val="1"/>
          <w:sz w:val="24"/>
          <w:szCs w:val="24"/>
          <w:rtl w:val="0"/>
        </w:rPr>
        <w:t>zaznacz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badawczo-naukowe (recenzowane) [np. monografia]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informacyjno-promocyjne [np. katalog, folder, zeszyt]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kulturalne [np. katalog]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inne (doprecyzuj jakie) </w:t>
      </w:r>
      <w:r>
        <w:rPr>
          <w:rFonts w:ascii="ScalaSansPro" w:hAnsi="ScalaSansPro" w:hint="default"/>
          <w:sz w:val="24"/>
          <w:szCs w:val="24"/>
          <w:rtl w:val="0"/>
        </w:rPr>
        <w:t>……………</w:t>
      </w:r>
      <w:r>
        <w:rPr>
          <w:rFonts w:ascii="ScalaSansPro" w:hAnsi="ScalaSansPro"/>
          <w:sz w:val="24"/>
          <w:szCs w:val="24"/>
          <w:rtl w:val="0"/>
        </w:rPr>
        <w:t>.</w:t>
      </w:r>
    </w:p>
    <w:p>
      <w:pPr>
        <w:pStyle w:val="Default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288" w:lineRule="auto"/>
        <w:ind w:left="227" w:hanging="227"/>
      </w:pPr>
      <w:r>
        <w:rPr>
          <w:rFonts w:ascii="Calibri" w:hAnsi="Calibri"/>
          <w:b w:val="1"/>
          <w:bCs w:val="1"/>
          <w:sz w:val="24"/>
          <w:szCs w:val="24"/>
          <w:rtl w:val="0"/>
        </w:rPr>
        <w:t>3. forma publikacji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libri" w:hAnsi="Calibri"/>
          <w:i w:val="1"/>
          <w:iCs w:val="1"/>
          <w:sz w:val="24"/>
          <w:szCs w:val="24"/>
          <w:rtl w:val="0"/>
        </w:rPr>
        <w:t>zaznacz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wydawnictwo drukowane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cyfrowe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jeszcze nie wiem</w:t>
      </w:r>
    </w:p>
    <w:p>
      <w:pPr>
        <w:pStyle w:val="Default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4. 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ź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r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ó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d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a finansowania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libri" w:hAnsi="Calibri"/>
          <w:i w:val="1"/>
          <w:iCs w:val="1"/>
          <w:sz w:val="24"/>
          <w:szCs w:val="24"/>
          <w:rtl w:val="0"/>
        </w:rPr>
        <w:t>zaznacz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ASP w Katowicach </w:t>
      </w:r>
      <w:r>
        <w:rPr>
          <w:rFonts w:ascii="ScalaSansPro" w:hAnsi="ScalaSansPro" w:hint="default"/>
          <w:sz w:val="24"/>
          <w:szCs w:val="24"/>
          <w:rtl w:val="0"/>
        </w:rPr>
        <w:t xml:space="preserve">– </w:t>
      </w:r>
      <w:r>
        <w:rPr>
          <w:rFonts w:ascii="ScalaSansPro" w:hAnsi="ScalaSansPro"/>
          <w:sz w:val="24"/>
          <w:szCs w:val="24"/>
          <w:rtl w:val="0"/>
        </w:rPr>
        <w:t>ponosi wszystkie koszty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hAnsi="ScalaSansPro"/>
          <w:sz w:val="24"/>
          <w:szCs w:val="24"/>
          <w:rtl w:val="0"/>
        </w:rPr>
        <w:t xml:space="preserve"> </w:t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ASP w Katowicach + partner zewn</w:t>
      </w:r>
      <w:r>
        <w:rPr>
          <w:rFonts w:ascii="ScalaSansPro" w:hAnsi="ScalaSansPro" w:hint="default"/>
          <w:sz w:val="24"/>
          <w:szCs w:val="24"/>
          <w:rtl w:val="0"/>
        </w:rPr>
        <w:t>ę</w:t>
      </w:r>
      <w:r>
        <w:rPr>
          <w:rFonts w:ascii="ScalaSansPro" w:hAnsi="ScalaSansPro"/>
          <w:sz w:val="24"/>
          <w:szCs w:val="24"/>
          <w:rtl w:val="0"/>
        </w:rPr>
        <w:t>trzny (ASP ponosi cz</w:t>
      </w:r>
      <w:r>
        <w:rPr>
          <w:rFonts w:ascii="ScalaSansPro" w:hAnsi="ScalaSansPro" w:hint="default"/>
          <w:sz w:val="24"/>
          <w:szCs w:val="24"/>
          <w:rtl w:val="0"/>
        </w:rPr>
        <w:t xml:space="preserve">ęść </w:t>
      </w:r>
      <w:r>
        <w:rPr>
          <w:rFonts w:ascii="ScalaSansPro" w:hAnsi="ScalaSansPro"/>
          <w:sz w:val="24"/>
          <w:szCs w:val="24"/>
          <w:rtl w:val="0"/>
        </w:rPr>
        <w:t>koszt</w:t>
      </w:r>
      <w:r>
        <w:rPr>
          <w:rFonts w:ascii="ScalaSansPro" w:hAnsi="ScalaSansPro" w:hint="default"/>
          <w:sz w:val="24"/>
          <w:szCs w:val="24"/>
          <w:rtl w:val="0"/>
          <w:lang w:val="es-ES_tradnl"/>
        </w:rPr>
        <w:t>ó</w:t>
      </w:r>
      <w:r>
        <w:rPr>
          <w:rFonts w:ascii="ScalaSansPro" w:hAnsi="ScalaSansPro"/>
          <w:sz w:val="24"/>
          <w:szCs w:val="24"/>
          <w:rtl w:val="0"/>
        </w:rPr>
        <w:t>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partner zewn</w:t>
      </w:r>
      <w:r>
        <w:rPr>
          <w:rFonts w:ascii="ScalaSansPro" w:hAnsi="ScalaSansPro" w:hint="default"/>
          <w:sz w:val="24"/>
          <w:szCs w:val="24"/>
          <w:rtl w:val="0"/>
        </w:rPr>
        <w:t>ę</w:t>
      </w:r>
      <w:r>
        <w:rPr>
          <w:rFonts w:ascii="ScalaSansPro" w:hAnsi="ScalaSansPro"/>
          <w:sz w:val="24"/>
          <w:szCs w:val="24"/>
          <w:rtl w:val="0"/>
        </w:rPr>
        <w:t>trzny (zewn</w:t>
      </w:r>
      <w:r>
        <w:rPr>
          <w:rFonts w:ascii="ScalaSansPro" w:hAnsi="ScalaSansPro" w:hint="default"/>
          <w:sz w:val="24"/>
          <w:szCs w:val="24"/>
          <w:rtl w:val="0"/>
        </w:rPr>
        <w:t>ę</w:t>
      </w:r>
      <w:r>
        <w:rPr>
          <w:rFonts w:ascii="ScalaSansPro" w:hAnsi="ScalaSansPro"/>
          <w:sz w:val="24"/>
          <w:szCs w:val="24"/>
          <w:rtl w:val="0"/>
        </w:rPr>
        <w:t xml:space="preserve">trzne </w:t>
      </w:r>
      <w:r>
        <w:rPr>
          <w:rFonts w:ascii="ScalaSansPro" w:hAnsi="ScalaSansPro" w:hint="default"/>
          <w:sz w:val="24"/>
          <w:szCs w:val="24"/>
          <w:rtl w:val="0"/>
        </w:rPr>
        <w:t>ź</w:t>
      </w:r>
      <w:r>
        <w:rPr>
          <w:rFonts w:ascii="ScalaSansPro" w:hAnsi="ScalaSansPro"/>
          <w:sz w:val="24"/>
          <w:szCs w:val="24"/>
          <w:rtl w:val="0"/>
        </w:rPr>
        <w:t>r</w:t>
      </w:r>
      <w:r>
        <w:rPr>
          <w:rFonts w:ascii="ScalaSansPro" w:hAnsi="ScalaSansPro" w:hint="default"/>
          <w:sz w:val="24"/>
          <w:szCs w:val="24"/>
          <w:rtl w:val="0"/>
          <w:lang w:val="es-ES_tradnl"/>
        </w:rPr>
        <w:t>ó</w:t>
      </w:r>
      <w:r>
        <w:rPr>
          <w:rFonts w:ascii="ScalaSansPro" w:hAnsi="ScalaSansPro"/>
          <w:sz w:val="24"/>
          <w:szCs w:val="24"/>
          <w:rtl w:val="0"/>
        </w:rPr>
        <w:t>d</w:t>
      </w:r>
      <w:r>
        <w:rPr>
          <w:rFonts w:ascii="ScalaSansPro" w:hAnsi="ScalaSansPro" w:hint="default"/>
          <w:sz w:val="24"/>
          <w:szCs w:val="24"/>
          <w:rtl w:val="0"/>
        </w:rPr>
        <w:t>ł</w:t>
      </w:r>
      <w:r>
        <w:rPr>
          <w:rFonts w:ascii="ScalaSansPro" w:hAnsi="ScalaSansPro"/>
          <w:sz w:val="24"/>
          <w:szCs w:val="24"/>
          <w:rtl w:val="0"/>
        </w:rPr>
        <w:t>o finansowania)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  <w:r>
        <w:rPr>
          <w:rFonts w:ascii="ScalaSansPro" w:cs="ScalaSansPro" w:hAnsi="ScalaSansPro" w:eastAsia="ScalaSansPro"/>
          <w:sz w:val="24"/>
          <w:szCs w:val="24"/>
        </w:rPr>
        <w:tab/>
      </w:r>
      <w:r>
        <w:rPr>
          <w:rFonts w:ascii="ScalaSansPro" w:hAnsi="ScalaSansPro" w:hint="default"/>
          <w:sz w:val="30"/>
          <w:szCs w:val="30"/>
          <w:rtl w:val="0"/>
        </w:rPr>
        <w:t>▫</w:t>
      </w:r>
      <w:r>
        <w:rPr>
          <w:rFonts w:ascii="ScalaSansPro" w:hAnsi="ScalaSansPro"/>
          <w:sz w:val="24"/>
          <w:szCs w:val="24"/>
          <w:rtl w:val="0"/>
        </w:rPr>
        <w:t xml:space="preserve"> jeszcze nie wiem</w:t>
      </w:r>
    </w:p>
    <w:p>
      <w:pPr>
        <w:pStyle w:val="Default"/>
        <w:spacing w:line="288" w:lineRule="auto"/>
        <w:ind w:left="227" w:hanging="227"/>
        <w:rPr>
          <w:rFonts w:ascii="ScalaSansPro" w:cs="ScalaSansPro" w:hAnsi="ScalaSansPro" w:eastAsia="ScalaSansPro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5. planowany czas zako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>ń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czenia projektu</w:t>
      </w: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tab/>
      </w:r>
      <w:r>
        <w:rPr>
          <w:rFonts w:ascii="Calibri" w:hAnsi="Calibri"/>
          <w:sz w:val="24"/>
          <w:szCs w:val="24"/>
          <w:rtl w:val="0"/>
        </w:rPr>
        <w:t>Do kiedy musi by</w:t>
      </w:r>
      <w:r>
        <w:rPr>
          <w:rFonts w:ascii="Calibri" w:hAnsi="Calibri" w:hint="default"/>
          <w:sz w:val="24"/>
          <w:szCs w:val="24"/>
          <w:rtl w:val="0"/>
        </w:rPr>
        <w:t xml:space="preserve">ć </w:t>
      </w:r>
      <w:r>
        <w:rPr>
          <w:rFonts w:ascii="Calibri" w:hAnsi="Calibri"/>
          <w:sz w:val="24"/>
          <w:szCs w:val="24"/>
          <w:rtl w:val="0"/>
        </w:rPr>
        <w:t>wydane: 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calaSansPro-Italic">
    <w:charset w:val="00"/>
    <w:family w:val="roman"/>
    <w:pitch w:val="default"/>
  </w:font>
  <w:font w:name="ScalaSans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Fonts w:ascii="Calibri" w:hAnsi="Calibri"/>
        <w:sz w:val="16"/>
        <w:szCs w:val="16"/>
      </w:rPr>
      <w:tab/>
      <w:tab/>
    </w:r>
    <w:r>
      <w:rPr>
        <w:rFonts w:ascii="Calibri" w:hAnsi="Calibri"/>
        <w:sz w:val="16"/>
        <w:szCs w:val="16"/>
        <w:rtl w:val="0"/>
        <w:lang w:val="en-US"/>
      </w:rPr>
      <w:t xml:space="preserve">Page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t>1</w:t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Fonts w:ascii="Calibri" w:hAnsi="Calibri"/>
        <w:sz w:val="16"/>
        <w:szCs w:val="16"/>
        <w:rtl w:val="0"/>
        <w:lang w:val="en-US"/>
      </w:rPr>
      <w:t xml:space="preserve"> of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NUMPAGES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t>1</w:t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