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3C959A2" w:rsidR="003B4F6F" w:rsidRPr="003625E5" w:rsidRDefault="00137360" w:rsidP="001A20C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>Regulamin</w:t>
      </w:r>
      <w:r w:rsidR="002D2046" w:rsidRPr="003625E5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konkursu</w:t>
      </w: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 xml:space="preserve"> Śląskiej Nagrody Naukowej</w:t>
      </w:r>
    </w:p>
    <w:p w14:paraId="00000003" w14:textId="3A3E343C" w:rsidR="003B4F6F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fbekc04quv0t" w:colFirst="0" w:colLast="0"/>
      <w:bookmarkEnd w:id="1"/>
    </w:p>
    <w:p w14:paraId="7F66B38A" w14:textId="77777777" w:rsidR="00B307F5" w:rsidRPr="003625E5" w:rsidRDefault="00B307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5" w14:textId="2774EB25" w:rsidR="003B4F6F" w:rsidRPr="003625E5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 ramach cyklicznego wydarzenia jakim jest Śląski Festiwal Nauki KATOWICE, or</w:t>
      </w:r>
      <w:r w:rsidR="00B75747" w:rsidRPr="003625E5">
        <w:rPr>
          <w:rFonts w:ascii="Times New Roman" w:eastAsia="Times New Roman" w:hAnsi="Times New Roman" w:cs="Times New Roman"/>
          <w:sz w:val="24"/>
          <w:szCs w:val="24"/>
        </w:rPr>
        <w:t>ganizowany jest konkurs Śląskiej Nagrody Naukowej, zwany dalej konkursem.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3B4F6F" w:rsidRPr="003625E5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Organizatorem  konkursu  jest  Uniwersytet  Śląski  w  Katowicach,  z siedzibą przy ul. Bankowej 12, pełniący funkcję Lidera oraz jednostki będące współorganizatorami Festiwalu na mocy porozumienia z dnia 19.09.2018 roku.  </w:t>
      </w:r>
    </w:p>
    <w:p w14:paraId="00000007" w14:textId="77777777" w:rsidR="003B4F6F" w:rsidRPr="003625E5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W ramach danej edycji konkursu przyznawane są nagrody oraz w przypadku doktoranta jedno wyróżnienie, zwane dalej łącznie Nagrodą. </w:t>
      </w:r>
    </w:p>
    <w:p w14:paraId="00000008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09" w14:textId="77777777" w:rsidR="003B4F6F" w:rsidRPr="003625E5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Nagroda przyznawana jest badaczom i twórcom, którzy w znaczący sposób przyczyniają się do rozwoju nauki i prezentują wybitne osiągnięcia artystyczne, jak również promują śląską naukę na arenie krajowej i międzynarodowej. Nagroda może być przyznana za całokształt osiągnięć lub za osiągnięcia uzyskane w ciągu 2 lat poprzedzających rok przyznania Nagrody.</w:t>
      </w:r>
    </w:p>
    <w:p w14:paraId="0000000A" w14:textId="77777777" w:rsidR="003B4F6F" w:rsidRPr="003625E5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Kandydatów do Nagrody wskazują jednostki współorganizujące Festiwal.</w:t>
      </w:r>
    </w:p>
    <w:p w14:paraId="0000000B" w14:textId="77777777" w:rsidR="003B4F6F" w:rsidRPr="003625E5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Kandydaci mogą zgłaszać się w ramach obszarów wiedzy Festiwalu, z zakresu:</w:t>
      </w:r>
    </w:p>
    <w:p w14:paraId="0000000C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nauk technicznych;</w:t>
      </w:r>
    </w:p>
    <w:p w14:paraId="0000000D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nauk przyrodniczych;</w:t>
      </w:r>
    </w:p>
    <w:p w14:paraId="0000000E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sztuki;</w:t>
      </w:r>
    </w:p>
    <w:p w14:paraId="0000000F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nauk humanistyczno-społecznych;</w:t>
      </w:r>
    </w:p>
    <w:p w14:paraId="00000010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nauk ścisłych;</w:t>
      </w:r>
    </w:p>
    <w:p w14:paraId="00000011" w14:textId="77777777" w:rsidR="003B4F6F" w:rsidRPr="003625E5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medycyny i nauk o zdrowiu.</w:t>
      </w:r>
    </w:p>
    <w:p w14:paraId="00000012" w14:textId="77777777" w:rsidR="003B4F6F" w:rsidRPr="003625E5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Każdy ze współorganizatorów wyłania kandydatów do Nagrody według własnej, wewnętrznie określonej procedury.</w:t>
      </w:r>
    </w:p>
    <w:p w14:paraId="00000013" w14:textId="77777777" w:rsidR="003B4F6F" w:rsidRPr="003625E5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00000015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Nagroda przyznawana jest przez Kapitułę Nagrody powołaną na daną kadencję władz rektorskich.</w:t>
      </w:r>
    </w:p>
    <w:p w14:paraId="00000016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Kapitułę Nagrody tworzą przedstawiciele jednostek naukowych współorganizujących Festiwal, powołani przez Dyrektora Generalnego Festiwalu.</w:t>
      </w:r>
    </w:p>
    <w:p w14:paraId="00000017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Pracami Kapituły Nagrody kieruje jej Przewodniczący, wybierany na daną edycję konkursu podczas pierwszych obrad Kapituły, a w razie jego nieobecności zastępuje go wskazany przez Przewodniczącego członek Kapituły Nagrody.</w:t>
      </w:r>
    </w:p>
    <w:p w14:paraId="00000018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Do obowiązków Przewodniczącego Kapituły Konkursu w szczególności należy:</w:t>
      </w:r>
    </w:p>
    <w:p w14:paraId="00000019" w14:textId="77777777" w:rsidR="003B4F6F" w:rsidRPr="003625E5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zwoływanie posiedzeń członków Kapituły Nagrody;</w:t>
      </w:r>
    </w:p>
    <w:p w14:paraId="0000001A" w14:textId="77777777" w:rsidR="003B4F6F" w:rsidRPr="003625E5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przydzielanie zadań poszczególnym członkom Kapituły Nagrody;</w:t>
      </w:r>
    </w:p>
    <w:p w14:paraId="0000001B" w14:textId="77777777" w:rsidR="003B4F6F" w:rsidRPr="003625E5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lastRenderedPageBreak/>
        <w:t>czuwanie nad procedurą przyznawania Nagrody;</w:t>
      </w:r>
    </w:p>
    <w:p w14:paraId="0000001C" w14:textId="77777777" w:rsidR="003B4F6F" w:rsidRPr="003625E5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zatwierdzanie protokołów z posiedzeń Kapituły Nagrody. </w:t>
      </w:r>
    </w:p>
    <w:p w14:paraId="0000001D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Kapituła Nagrody ma prawo zaprosić do udziału w pracach osoby spoza grona współorganizatorów Festiwalu. </w:t>
      </w:r>
    </w:p>
    <w:p w14:paraId="0000001E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 przypadku gdy do Kapituły Nagrody powołany jest sponsor nagrody dodatkowej to może on oddać głos na kandydatów do nagród, które sponsoruje.</w:t>
      </w:r>
    </w:p>
    <w:p w14:paraId="0000001F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Kapituła Nagrody podejmuje decyzje w głosowaniu jawnym, zwykłą większością głosów przy udziale co najmniej połowy uprawnionych do głosowania.</w:t>
      </w:r>
    </w:p>
    <w:p w14:paraId="00000020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 głosowaniu każdy członek Kapituły Nagrody ma jeden głos.</w:t>
      </w:r>
    </w:p>
    <w:p w14:paraId="00000021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 razie równego podziału głosów decyduje głos Przewodniczącego.</w:t>
      </w:r>
    </w:p>
    <w:p w14:paraId="00000022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Wykonując swoje funkcje, członkowie Kapituły Nagrody zobowiązani są do zachowania bezstronności oraz poufności uzyskanych informacji.</w:t>
      </w:r>
    </w:p>
    <w:p w14:paraId="00000023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Członek Kapituły Nagrody podlega wyłączeniu w przypadku:</w:t>
      </w:r>
    </w:p>
    <w:p w14:paraId="00000024" w14:textId="77777777" w:rsidR="003B4F6F" w:rsidRPr="003625E5" w:rsidRDefault="001373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gdy istnieją uzasadnione wątpliwości co do jego bezstronności;</w:t>
      </w:r>
    </w:p>
    <w:p w14:paraId="00000025" w14:textId="77777777" w:rsidR="003B4F6F" w:rsidRPr="003625E5" w:rsidRDefault="001373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ujawnienia okoliczności uniemożliwiających uczestnictwo w pracach Kapituły Nagrody. </w:t>
      </w:r>
    </w:p>
    <w:p w14:paraId="00000026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Kapituła Nagrody może przedłużyć termin składania zgłoszeń kandydatów oraz zmienić termin ogłoszenia laureatów.</w:t>
      </w:r>
    </w:p>
    <w:p w14:paraId="00000027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Członkowie Kapituły Nagrody za swoją pracę nie otrzymują wynagrodzenia.</w:t>
      </w:r>
    </w:p>
    <w:p w14:paraId="00000028" w14:textId="77777777" w:rsidR="003B4F6F" w:rsidRPr="003625E5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Decyzje Kapituły Nagrody są ostateczne.</w:t>
      </w:r>
    </w:p>
    <w:p w14:paraId="00000029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000002A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 w:rsidRPr="003625E5">
        <w:rPr>
          <w:rFonts w:ascii="Times New Roman" w:eastAsia="Times New Roman" w:hAnsi="Times New Roman" w:cs="Times New Roman"/>
          <w:sz w:val="24"/>
          <w:szCs w:val="24"/>
        </w:rPr>
        <w:t>Procedura wyłaniania laureatów ma charakter dwuetapowy.</w:t>
      </w:r>
    </w:p>
    <w:p w14:paraId="0000002B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 pierwszym etapie każdy ze współorganizatorów wyłania maksymalnie 5 kandydatów oraz ma prawo zgłosić jednego doktoranta do wyróżnienia. Sylwetki kandydatów są przedstawiane Kapitule Nagrody.</w:t>
      </w:r>
    </w:p>
    <w:p w14:paraId="0000002C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Spośród kandydatów zgłoszonych przez jednego współorganizatora zostanie wybrany przez Kapitułę Nagrody 1 Laureat Nagrody.</w:t>
      </w:r>
    </w:p>
    <w:p w14:paraId="0000002D" w14:textId="0D285BC4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Spośród  wszystkich  zgłoszonych  doktorantów Kapituła Nagrody przyzna minimum 1</w:t>
      </w:r>
      <w:r w:rsidR="00113CF0" w:rsidRPr="00362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Nagrodę. Kapituła uprawniona jest do przyznania wyróżnień. </w:t>
      </w:r>
    </w:p>
    <w:p w14:paraId="0000002E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jdgxs" w:colFirst="0" w:colLast="0"/>
      <w:bookmarkEnd w:id="3"/>
      <w:r w:rsidRPr="003625E5">
        <w:rPr>
          <w:rFonts w:ascii="Times New Roman" w:eastAsia="Times New Roman" w:hAnsi="Times New Roman" w:cs="Times New Roman"/>
          <w:sz w:val="24"/>
          <w:szCs w:val="24"/>
        </w:rPr>
        <w:t>Kapituła Nagrody może przyznać Nagrodę Specjalną spośród zgłoszonych kandydatów.</w:t>
      </w:r>
    </w:p>
    <w:p w14:paraId="0000002F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Laureat Nagrody otrzymuje statuetkę oraz nagrodę finansową. </w:t>
      </w:r>
    </w:p>
    <w:p w14:paraId="00000030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Wyróżniony doktorant otrzymuje dyplom.</w:t>
      </w:r>
    </w:p>
    <w:p w14:paraId="00000031" w14:textId="1986EC03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Nagrody zostaną   wręczone   podczas   Śląskiego    Festiwalu    Nauki,  a  informacje o</w:t>
      </w:r>
      <w:r w:rsidR="00113CF0" w:rsidRPr="00362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laureatach zostaną zamieszczone na stronie </w:t>
      </w:r>
      <w:hyperlink r:id="rId8">
        <w:r w:rsidRPr="003625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77777777" w:rsidR="003B4F6F" w:rsidRPr="003625E5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Nagrody finansowane są ze środków własnych współorganizatorów Festiwalu lub ze środków pozyskanych ze źródeł zewnętrznych.</w:t>
      </w:r>
    </w:p>
    <w:p w14:paraId="00000033" w14:textId="147D4037" w:rsidR="003B4F6F" w:rsidRPr="003625E5" w:rsidRDefault="00137360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Nagroda   finansowa   zostanie   </w:t>
      </w:r>
      <w:r w:rsidRPr="003625E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pomniejszona  o   pobrany    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>podatek    dochodowy   w</w:t>
      </w:r>
      <w:r w:rsidR="00113CF0" w:rsidRPr="00362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wysokości 10%, na podstawie art. 30 ust. 1 pkt 2 ustawy o podatku dochodowym od osób fizycznych.</w:t>
      </w:r>
    </w:p>
    <w:p w14:paraId="00000034" w14:textId="77777777" w:rsidR="003B4F6F" w:rsidRPr="003625E5" w:rsidRDefault="00137360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Laureatem Nagrody i Wyróżnienia można być tylko raz.</w:t>
      </w:r>
    </w:p>
    <w:p w14:paraId="75031A76" w14:textId="77777777" w:rsidR="00F41996" w:rsidRPr="003625E5" w:rsidRDefault="00F419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5" w14:textId="0D8651F7" w:rsidR="003B4F6F" w:rsidRPr="003625E5" w:rsidRDefault="001373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5</w:t>
      </w:r>
    </w:p>
    <w:p w14:paraId="00000036" w14:textId="77777777" w:rsidR="003B4F6F" w:rsidRPr="003625E5" w:rsidRDefault="003B4F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3B4F6F" w:rsidRPr="003625E5" w:rsidRDefault="00137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Zatwierdzenia regulaminu dokonuje w formie protokołu Kapituła Nagrody na pierwszym posiedzeniu.</w:t>
      </w:r>
    </w:p>
    <w:p w14:paraId="00000038" w14:textId="77777777" w:rsidR="003B4F6F" w:rsidRPr="003625E5" w:rsidRDefault="00137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Wszelkie zmiany niniejszego regulaminu mogą nastąpić w takim samym trybie, w jakim został on uchwalony.</w:t>
      </w:r>
    </w:p>
    <w:p w14:paraId="00000039" w14:textId="77777777" w:rsidR="003B4F6F" w:rsidRPr="003625E5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 xml:space="preserve">§ 6 </w:t>
      </w:r>
    </w:p>
    <w:p w14:paraId="0000003B" w14:textId="77777777" w:rsidR="003B4F6F" w:rsidRPr="003625E5" w:rsidRDefault="00137360" w:rsidP="0057583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Dane osobowe uczestników Konkursu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</w:t>
      </w:r>
    </w:p>
    <w:p w14:paraId="04B7F2DB" w14:textId="456F94A5" w:rsidR="0057583D" w:rsidRPr="003625E5" w:rsidRDefault="0057583D" w:rsidP="0057583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Lider oraz jednostki będące współorganizatorami Festiwalu na mocy porozumienia z</w:t>
      </w:r>
      <w:r w:rsidR="00113CF0" w:rsidRPr="00362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dnia 19.09.2018 roku oświadczają, że są odrębnymi administratorami danych osobowych  </w:t>
      </w:r>
      <w:r w:rsidR="003C4AD3" w:rsidRPr="003625E5">
        <w:rPr>
          <w:rFonts w:ascii="Times New Roman" w:eastAsia="Times New Roman" w:hAnsi="Times New Roman" w:cs="Times New Roman"/>
          <w:sz w:val="24"/>
          <w:szCs w:val="24"/>
        </w:rPr>
        <w:t>uczestników Konkursu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i na podstawie art. 13 i art. 14 RODO wypełnią obowiązek informacyjny względem </w:t>
      </w:r>
      <w:r w:rsidR="003C4AD3" w:rsidRPr="003625E5">
        <w:rPr>
          <w:rFonts w:ascii="Times New Roman" w:eastAsia="Times New Roman" w:hAnsi="Times New Roman" w:cs="Times New Roman"/>
          <w:sz w:val="24"/>
          <w:szCs w:val="24"/>
        </w:rPr>
        <w:t>tych osób.</w:t>
      </w:r>
    </w:p>
    <w:p w14:paraId="11B60C6C" w14:textId="77777777" w:rsidR="0057583D" w:rsidRPr="003625E5" w:rsidRDefault="005758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B4F6F" w:rsidRPr="003625E5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D" w14:textId="77777777" w:rsidR="003B4F6F" w:rsidRPr="003625E5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b/>
          <w:sz w:val="24"/>
          <w:szCs w:val="24"/>
        </w:rPr>
        <w:t xml:space="preserve">§ 7 </w:t>
      </w:r>
    </w:p>
    <w:p w14:paraId="0000003E" w14:textId="77777777" w:rsidR="003B4F6F" w:rsidRPr="003625E5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Organizator zgodnie z ideą  konkursu  i  warunkami  niniejszego  regulaminu  poda  do publicznej wiadomości (tj. w mediach, Internecie i materiałach promocyjnych Festiwalu) informację o zwycięzcach konkursu.</w:t>
      </w:r>
    </w:p>
    <w:p w14:paraId="0000003F" w14:textId="4AF64395" w:rsidR="003B4F6F" w:rsidRPr="003625E5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>We wszystkich sprawach nieuregulowanych w niniejszym Regulaminie mają zastosowanie przepisy kodeksu  cywilnego,  przepisy  RODO  oraz  przepisy  ustawy o</w:t>
      </w:r>
      <w:r w:rsidR="00113CF0" w:rsidRPr="003625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prawie autorskim i prawach pokrewnych. </w:t>
      </w:r>
    </w:p>
    <w:p w14:paraId="00000040" w14:textId="77777777" w:rsidR="003B4F6F" w:rsidRPr="003625E5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Niniejszy Regulamin wchodzi w życie z dniem podania do wiadomości poprzez zamieszczenie na stronie internetowej </w:t>
      </w:r>
      <w:hyperlink r:id="rId9">
        <w:r w:rsidRPr="003625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1" w14:textId="77777777" w:rsidR="003B4F6F" w:rsidRPr="003625E5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Organizator zastrzega sobie prawo do zmiany zasad konkursu w trakcie jego trwania. Informacja o zmianach będzie zamieszczona na stronie internetowej </w:t>
      </w:r>
      <w:hyperlink r:id="rId10">
        <w:r w:rsidRPr="003625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 w:rsidRPr="00362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B4F6F" w:rsidRPr="003625E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15AF2" w14:textId="77777777" w:rsidR="00190FA3" w:rsidRDefault="00190FA3">
      <w:pPr>
        <w:spacing w:after="0" w:line="240" w:lineRule="auto"/>
      </w:pPr>
      <w:r>
        <w:separator/>
      </w:r>
    </w:p>
  </w:endnote>
  <w:endnote w:type="continuationSeparator" w:id="0">
    <w:p w14:paraId="3192F902" w14:textId="77777777" w:rsidR="00190FA3" w:rsidRDefault="0019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3" w14:textId="0BA674E9" w:rsidR="003B4F6F" w:rsidRDefault="001373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1585">
      <w:rPr>
        <w:noProof/>
        <w:color w:val="000000"/>
      </w:rPr>
      <w:t>1</w:t>
    </w:r>
    <w:r>
      <w:rPr>
        <w:color w:val="000000"/>
      </w:rPr>
      <w:fldChar w:fldCharType="end"/>
    </w:r>
  </w:p>
  <w:p w14:paraId="00000044" w14:textId="77777777" w:rsidR="003B4F6F" w:rsidRDefault="003B4F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C7614" w14:textId="77777777" w:rsidR="00190FA3" w:rsidRDefault="00190FA3">
      <w:pPr>
        <w:spacing w:after="0" w:line="240" w:lineRule="auto"/>
      </w:pPr>
      <w:r>
        <w:separator/>
      </w:r>
    </w:p>
  </w:footnote>
  <w:footnote w:type="continuationSeparator" w:id="0">
    <w:p w14:paraId="608FCA74" w14:textId="77777777" w:rsidR="00190FA3" w:rsidRDefault="0019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2" w14:textId="77777777" w:rsidR="003B4F6F" w:rsidRDefault="003B4F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0F6D"/>
    <w:multiLevelType w:val="multilevel"/>
    <w:tmpl w:val="E01E9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5492"/>
    <w:multiLevelType w:val="multilevel"/>
    <w:tmpl w:val="E0AE1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72C4A23"/>
    <w:multiLevelType w:val="multilevel"/>
    <w:tmpl w:val="C7E401D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85E"/>
    <w:multiLevelType w:val="multilevel"/>
    <w:tmpl w:val="46FC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4542"/>
    <w:multiLevelType w:val="multilevel"/>
    <w:tmpl w:val="9350FE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062A3E"/>
    <w:multiLevelType w:val="multilevel"/>
    <w:tmpl w:val="994A2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36262"/>
    <w:multiLevelType w:val="multilevel"/>
    <w:tmpl w:val="05027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F2CB1"/>
    <w:multiLevelType w:val="multilevel"/>
    <w:tmpl w:val="6A3E6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165"/>
    <w:multiLevelType w:val="multilevel"/>
    <w:tmpl w:val="22346ED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7D2FA9"/>
    <w:multiLevelType w:val="multilevel"/>
    <w:tmpl w:val="241243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D04070"/>
    <w:multiLevelType w:val="multilevel"/>
    <w:tmpl w:val="46FC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6F"/>
    <w:rsid w:val="00002EE4"/>
    <w:rsid w:val="000E4114"/>
    <w:rsid w:val="00113CF0"/>
    <w:rsid w:val="00137360"/>
    <w:rsid w:val="00187254"/>
    <w:rsid w:val="00190FA3"/>
    <w:rsid w:val="001A20C5"/>
    <w:rsid w:val="001A7A22"/>
    <w:rsid w:val="001E2B11"/>
    <w:rsid w:val="00275F36"/>
    <w:rsid w:val="002A7653"/>
    <w:rsid w:val="002B3317"/>
    <w:rsid w:val="002D2046"/>
    <w:rsid w:val="0032453C"/>
    <w:rsid w:val="00340E01"/>
    <w:rsid w:val="003625E5"/>
    <w:rsid w:val="003802A1"/>
    <w:rsid w:val="003B4F6F"/>
    <w:rsid w:val="003C4AD3"/>
    <w:rsid w:val="003F456A"/>
    <w:rsid w:val="004B1585"/>
    <w:rsid w:val="0057583D"/>
    <w:rsid w:val="005856E8"/>
    <w:rsid w:val="00613131"/>
    <w:rsid w:val="00635279"/>
    <w:rsid w:val="006B57D6"/>
    <w:rsid w:val="007C4F2A"/>
    <w:rsid w:val="009845DF"/>
    <w:rsid w:val="00A5352B"/>
    <w:rsid w:val="00A76115"/>
    <w:rsid w:val="00B21BD9"/>
    <w:rsid w:val="00B307F5"/>
    <w:rsid w:val="00B75747"/>
    <w:rsid w:val="00C147E6"/>
    <w:rsid w:val="00CA6995"/>
    <w:rsid w:val="00E74346"/>
    <w:rsid w:val="00E96CAE"/>
    <w:rsid w:val="00F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CAF7"/>
  <w15:docId w15:val="{97F47675-2EFD-41E6-A4ED-A3FD083B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2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0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0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A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7F5"/>
  </w:style>
  <w:style w:type="paragraph" w:styleId="Stopka">
    <w:name w:val="footer"/>
    <w:basedOn w:val="Normalny"/>
    <w:link w:val="StopkaZnak"/>
    <w:uiPriority w:val="99"/>
    <w:unhideWhenUsed/>
    <w:rsid w:val="0074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7F5"/>
  </w:style>
  <w:style w:type="paragraph" w:customStyle="1" w:styleId="Textbody">
    <w:name w:val="Text body"/>
    <w:basedOn w:val="Normalny"/>
    <w:rsid w:val="00914C4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C4EF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4EF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C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skifestiwalnau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laskifestiwalnau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askifestiwalnau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Zv+O0aj4B5BFuUD7ntmdJVAKkA==">AMUW2mUXi08B8CTH1oV+KfygCVbs7o1PxFIUDtnhKtuXAZEaRAly+IUrsFoFmTFnw5OfW7g+V5J9jXERXzBmOkkFu2WfMCzAcvky7RDHk++g35aYv+R0SB0JJmZEciXc353IlE9dcG10J8xtmzdgRap+JFDfB+F4TVewWYeXpmEZicuHBXKy2Dc3UF71Gz3as3FPfqCrI45a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Majchrzak</dc:creator>
  <cp:lastModifiedBy>Agnieszka Karpa</cp:lastModifiedBy>
  <cp:revision>2</cp:revision>
  <cp:lastPrinted>2023-06-20T08:32:00Z</cp:lastPrinted>
  <dcterms:created xsi:type="dcterms:W3CDTF">2024-08-12T09:26:00Z</dcterms:created>
  <dcterms:modified xsi:type="dcterms:W3CDTF">2024-08-12T09:26:00Z</dcterms:modified>
</cp:coreProperties>
</file>